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557" w:rsidRPr="000B6557" w:rsidRDefault="000B6557" w:rsidP="000B6557">
      <w:pPr>
        <w:spacing w:line="276" w:lineRule="auto"/>
        <w:ind w:left="5387"/>
        <w:rPr>
          <w:sz w:val="28"/>
          <w:szCs w:val="28"/>
        </w:rPr>
      </w:pPr>
      <w:r w:rsidRPr="0093089A">
        <w:rPr>
          <w:sz w:val="28"/>
          <w:szCs w:val="28"/>
        </w:rPr>
        <w:t xml:space="preserve">Додаток </w:t>
      </w:r>
      <w:r>
        <w:rPr>
          <w:sz w:val="28"/>
          <w:szCs w:val="28"/>
        </w:rPr>
        <w:t>2</w:t>
      </w:r>
    </w:p>
    <w:p w:rsidR="000B6557" w:rsidRPr="0093089A" w:rsidRDefault="000B6557" w:rsidP="000B6557">
      <w:pPr>
        <w:spacing w:line="276" w:lineRule="auto"/>
        <w:ind w:left="5387"/>
        <w:rPr>
          <w:sz w:val="28"/>
          <w:szCs w:val="28"/>
        </w:rPr>
      </w:pPr>
      <w:r w:rsidRPr="0093089A">
        <w:rPr>
          <w:sz w:val="28"/>
          <w:szCs w:val="28"/>
        </w:rPr>
        <w:t>до рішення обласної ради</w:t>
      </w:r>
    </w:p>
    <w:p w:rsidR="000B6557" w:rsidRPr="000B6557" w:rsidRDefault="000B6557" w:rsidP="000B6557">
      <w:pPr>
        <w:widowControl w:val="0"/>
        <w:spacing w:line="276" w:lineRule="auto"/>
        <w:ind w:left="5387"/>
        <w:jc w:val="both"/>
        <w:rPr>
          <w:b/>
          <w:bCs/>
          <w:sz w:val="28"/>
          <w:szCs w:val="28"/>
        </w:rPr>
      </w:pPr>
      <w:r w:rsidRPr="0093089A">
        <w:rPr>
          <w:sz w:val="28"/>
          <w:szCs w:val="28"/>
        </w:rPr>
        <w:t>від</w:t>
      </w:r>
      <w:r w:rsidR="00B854EB">
        <w:rPr>
          <w:sz w:val="28"/>
          <w:szCs w:val="28"/>
        </w:rPr>
        <w:t xml:space="preserve"> 16 березня</w:t>
      </w:r>
      <w:r w:rsidRPr="0093089A">
        <w:rPr>
          <w:sz w:val="28"/>
          <w:szCs w:val="28"/>
        </w:rPr>
        <w:t xml:space="preserve"> 2021 року  №</w:t>
      </w:r>
      <w:r w:rsidR="00B854EB">
        <w:rPr>
          <w:sz w:val="28"/>
          <w:szCs w:val="28"/>
        </w:rPr>
        <w:t xml:space="preserve"> 86</w:t>
      </w:r>
    </w:p>
    <w:p w:rsidR="000B6557" w:rsidRDefault="000B6557" w:rsidP="00B42E44">
      <w:pPr>
        <w:jc w:val="center"/>
        <w:rPr>
          <w:b/>
          <w:color w:val="000000" w:themeColor="text1"/>
          <w:sz w:val="28"/>
          <w:szCs w:val="28"/>
        </w:rPr>
      </w:pPr>
    </w:p>
    <w:p w:rsidR="008404B2" w:rsidRPr="00805AAC" w:rsidRDefault="00E936D5" w:rsidP="00B42E44">
      <w:pPr>
        <w:jc w:val="center"/>
        <w:rPr>
          <w:b/>
          <w:color w:val="000000" w:themeColor="text1"/>
          <w:sz w:val="28"/>
          <w:szCs w:val="28"/>
        </w:rPr>
      </w:pPr>
      <w:r w:rsidRPr="00805AAC">
        <w:rPr>
          <w:b/>
          <w:color w:val="000000" w:themeColor="text1"/>
          <w:sz w:val="28"/>
          <w:szCs w:val="28"/>
        </w:rPr>
        <w:t>П</w:t>
      </w:r>
      <w:r w:rsidR="008404B2" w:rsidRPr="00805AAC">
        <w:rPr>
          <w:b/>
          <w:color w:val="000000" w:themeColor="text1"/>
          <w:sz w:val="28"/>
          <w:szCs w:val="28"/>
        </w:rPr>
        <w:t>ОРЯДОК</w:t>
      </w:r>
    </w:p>
    <w:p w:rsidR="008404B2" w:rsidRPr="00805AAC" w:rsidRDefault="00B42E44" w:rsidP="000B6557">
      <w:pPr>
        <w:jc w:val="center"/>
        <w:rPr>
          <w:b/>
          <w:color w:val="000000" w:themeColor="text1"/>
          <w:sz w:val="28"/>
          <w:szCs w:val="28"/>
        </w:rPr>
      </w:pPr>
      <w:r w:rsidRPr="00805AAC">
        <w:rPr>
          <w:b/>
          <w:color w:val="000000" w:themeColor="text1"/>
          <w:sz w:val="28"/>
          <w:szCs w:val="28"/>
        </w:rPr>
        <w:t xml:space="preserve">надання </w:t>
      </w:r>
      <w:r w:rsidR="00FF3D44">
        <w:rPr>
          <w:b/>
          <w:color w:val="000000" w:themeColor="text1"/>
          <w:sz w:val="28"/>
          <w:szCs w:val="28"/>
        </w:rPr>
        <w:t>та</w:t>
      </w:r>
      <w:r w:rsidRPr="00805AAC">
        <w:rPr>
          <w:b/>
          <w:color w:val="000000" w:themeColor="text1"/>
          <w:sz w:val="28"/>
          <w:szCs w:val="28"/>
        </w:rPr>
        <w:t xml:space="preserve"> виплати одноразової адресної грошової допомоги демобілізованим воїнам, які повертаються з </w:t>
      </w:r>
      <w:r w:rsidR="003B2721">
        <w:rPr>
          <w:b/>
          <w:color w:val="000000" w:themeColor="text1"/>
          <w:sz w:val="28"/>
          <w:szCs w:val="28"/>
        </w:rPr>
        <w:t>АТО (ООС)</w:t>
      </w:r>
      <w:r w:rsidRPr="00805AAC">
        <w:rPr>
          <w:b/>
          <w:color w:val="000000" w:themeColor="text1"/>
          <w:sz w:val="28"/>
          <w:szCs w:val="28"/>
        </w:rPr>
        <w:t xml:space="preserve">, і звільненим особам, безпосереднім учасникам </w:t>
      </w:r>
      <w:r w:rsidR="00445F93" w:rsidRPr="00805AAC">
        <w:rPr>
          <w:b/>
          <w:color w:val="000000" w:themeColor="text1"/>
          <w:sz w:val="28"/>
          <w:szCs w:val="28"/>
        </w:rPr>
        <w:t>АТО (ООС)</w:t>
      </w:r>
      <w:r w:rsidRPr="00805AAC">
        <w:rPr>
          <w:b/>
          <w:color w:val="000000" w:themeColor="text1"/>
          <w:sz w:val="28"/>
          <w:szCs w:val="28"/>
        </w:rPr>
        <w:t>, які захищали суверенітет та територіальну цілісність України</w:t>
      </w:r>
      <w:r w:rsidR="000B6557">
        <w:rPr>
          <w:b/>
          <w:color w:val="000000" w:themeColor="text1"/>
          <w:sz w:val="28"/>
          <w:szCs w:val="28"/>
        </w:rPr>
        <w:t xml:space="preserve"> (далі </w:t>
      </w:r>
      <w:r w:rsidR="00615F00">
        <w:rPr>
          <w:b/>
          <w:color w:val="000000" w:themeColor="text1"/>
          <w:sz w:val="28"/>
          <w:szCs w:val="28"/>
        </w:rPr>
        <w:t>–</w:t>
      </w:r>
      <w:bookmarkStart w:id="0" w:name="_GoBack"/>
      <w:bookmarkEnd w:id="0"/>
      <w:r w:rsidR="000B6557">
        <w:rPr>
          <w:b/>
          <w:color w:val="000000" w:themeColor="text1"/>
          <w:sz w:val="28"/>
          <w:szCs w:val="28"/>
        </w:rPr>
        <w:t xml:space="preserve"> Порядок)</w:t>
      </w:r>
    </w:p>
    <w:p w:rsidR="000E72A8" w:rsidRPr="000E72A8" w:rsidRDefault="000E72A8" w:rsidP="000E72A8">
      <w:pPr>
        <w:tabs>
          <w:tab w:val="left" w:pos="1134"/>
        </w:tabs>
        <w:jc w:val="both"/>
        <w:rPr>
          <w:b/>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 Цей Порядок визначає механізм призначення і виплати одноразової адресної грошової допомоги демобілізованим воїнам, які повертаються з АТО (ООС), і звільненим особам, безпосереднім учасникам АТО (ООС), які захищали суверенітет та територіальну цілісність України (далі – допомога)</w:t>
      </w:r>
      <w:r w:rsidR="000B6557">
        <w:rPr>
          <w:color w:val="000000" w:themeColor="text1"/>
          <w:sz w:val="28"/>
          <w:szCs w:val="28"/>
        </w:rPr>
        <w:t>,</w:t>
      </w:r>
      <w:r w:rsidRPr="000E72A8">
        <w:rPr>
          <w:color w:val="000000" w:themeColor="text1"/>
          <w:sz w:val="28"/>
          <w:szCs w:val="28"/>
        </w:rPr>
        <w:t xml:space="preserve"> за рахунок коштів, п</w:t>
      </w:r>
      <w:r w:rsidR="000B6557">
        <w:rPr>
          <w:color w:val="000000" w:themeColor="text1"/>
          <w:sz w:val="28"/>
          <w:szCs w:val="28"/>
        </w:rPr>
        <w:t>ередбачених в обласному бюджеті</w:t>
      </w:r>
      <w:r w:rsidRPr="000E72A8">
        <w:rPr>
          <w:color w:val="000000" w:themeColor="text1"/>
          <w:sz w:val="28"/>
          <w:szCs w:val="28"/>
        </w:rPr>
        <w:t xml:space="preserve"> в рамках реалізації Комплексної програми соціальної підтримки у Львівській області учасників АТО (ООС) та їхніх родин, бійців-добровольців АТО, а також родин Героїв Небесної Сотні на 2021 – 2025 роки, затвердженої відповідним рішенням Львівської обласної ради.</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Законодавчою та нормативною основою цього Порядку є Бюджетний кодекс України, закони України «Про місцеве самоврядування в Україні»,«Про військовий обов’язок і військову службу»,</w:t>
      </w:r>
      <w:r w:rsidR="000B6557">
        <w:rPr>
          <w:color w:val="000000" w:themeColor="text1"/>
          <w:sz w:val="28"/>
          <w:szCs w:val="28"/>
        </w:rPr>
        <w:t xml:space="preserve"> </w:t>
      </w:r>
      <w:r w:rsidRPr="000E72A8">
        <w:rPr>
          <w:color w:val="000000" w:themeColor="text1"/>
          <w:sz w:val="28"/>
          <w:szCs w:val="28"/>
        </w:rPr>
        <w:t>«Про статус ветеранів війни, гарантії їх соціального захисту», «Про соціальний і правовий захист військовослужбовців та членів їх сімей», Указ Президента України від 14 квітня 2014 року № 405/2014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 постанова Кабінету Міністрів України від 20 серпня 2014 року № 413 «Про затвердження Порядку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w:t>
      </w:r>
      <w:r w:rsidR="000B6557">
        <w:rPr>
          <w:color w:val="000000" w:themeColor="text1"/>
          <w:sz w:val="28"/>
          <w:szCs w:val="28"/>
        </w:rPr>
        <w:t xml:space="preserve"> </w:t>
      </w:r>
      <w:r w:rsidRPr="000E72A8">
        <w:rPr>
          <w:color w:val="000000" w:themeColor="text1"/>
          <w:sz w:val="28"/>
          <w:szCs w:val="28"/>
        </w:rPr>
        <w:t xml:space="preserve">рішення Львівської обласної ради про затвердження показників обласного бюджету на відповідний рік, рішення Львівської обласної ради від  13 вересня 2016 року № 203 «Про визнання бійців-добровольців, які брали участь у захисті територіальної цілісності та державного суверенітету на </w:t>
      </w:r>
      <w:r w:rsidR="000B6557">
        <w:rPr>
          <w:color w:val="000000" w:themeColor="text1"/>
          <w:sz w:val="28"/>
          <w:szCs w:val="28"/>
        </w:rPr>
        <w:t>сході України», інші нормативно-</w:t>
      </w:r>
      <w:r w:rsidRPr="000E72A8">
        <w:rPr>
          <w:color w:val="000000" w:themeColor="text1"/>
          <w:sz w:val="28"/>
          <w:szCs w:val="28"/>
        </w:rPr>
        <w:t>правові акти, що регулюють відносини у відповідній сфері.</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2. Право на отримання допомоги відповідно до цього Порядку мають: демобілізовані воїни, звільнені особи, які повертаються з АТО (ООС), та бійці-добровольці АТО, які зареєстровані та проживають у Львівській області:</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2.1. В</w:t>
      </w:r>
      <w:r w:rsidR="000E72A8" w:rsidRPr="000E72A8">
        <w:rPr>
          <w:color w:val="000000" w:themeColor="text1"/>
          <w:sz w:val="28"/>
          <w:szCs w:val="28"/>
        </w:rPr>
        <w:t xml:space="preserve">ійськовослужбовці (резервісти, військовозобов'язані) Збройних Сил України, Національної гвардії України, Служби безпеки України, Служби </w:t>
      </w:r>
      <w:r w:rsidR="000E72A8" w:rsidRPr="000E72A8">
        <w:rPr>
          <w:color w:val="000000" w:themeColor="text1"/>
          <w:sz w:val="28"/>
          <w:szCs w:val="28"/>
        </w:rPr>
        <w:lastRenderedPageBreak/>
        <w:t>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2.2. О</w:t>
      </w:r>
      <w:r w:rsidR="000E72A8" w:rsidRPr="000E72A8">
        <w:rPr>
          <w:color w:val="000000" w:themeColor="text1"/>
          <w:sz w:val="28"/>
          <w:szCs w:val="28"/>
        </w:rPr>
        <w:t xml:space="preserve">соби, які </w:t>
      </w:r>
      <w:r>
        <w:rPr>
          <w:color w:val="000000" w:themeColor="text1"/>
          <w:sz w:val="28"/>
          <w:szCs w:val="28"/>
        </w:rPr>
        <w:t>в</w:t>
      </w:r>
      <w:r w:rsidR="000E72A8" w:rsidRPr="000E72A8">
        <w:rPr>
          <w:color w:val="000000" w:themeColor="text1"/>
          <w:sz w:val="28"/>
          <w:szCs w:val="28"/>
        </w:rPr>
        <w:t xml:space="preserve"> складі добровольчих формувань, що були утворені або самоорганізувалися для захисту незалежності, суверенітету та територіальної цілісності України, брали безпосередню участь в антитерористичній операції,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2.3. О</w:t>
      </w:r>
      <w:r w:rsidR="000E72A8" w:rsidRPr="000E72A8">
        <w:rPr>
          <w:color w:val="000000" w:themeColor="text1"/>
          <w:sz w:val="28"/>
          <w:szCs w:val="28"/>
        </w:rPr>
        <w:t xml:space="preserve">соби, які </w:t>
      </w:r>
      <w:r>
        <w:rPr>
          <w:color w:val="000000" w:themeColor="text1"/>
          <w:sz w:val="28"/>
          <w:szCs w:val="28"/>
        </w:rPr>
        <w:t>в</w:t>
      </w:r>
      <w:r w:rsidR="000E72A8" w:rsidRPr="000E72A8">
        <w:rPr>
          <w:color w:val="000000" w:themeColor="text1"/>
          <w:sz w:val="28"/>
          <w:szCs w:val="28"/>
        </w:rPr>
        <w:t xml:space="preserve"> період до набрання чинності Законом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у складі добровольчих формувань, що були утворені або самоорганізувалися для захисту незалежності, суверенітету та територіальної цілісності України, брали безпосередню участь в антитерористичній операції, перебуваючи безпосередньо в районах антитерористичної операції у період її проведення не менше 30 календарних днів, у тому числі за сукупністю днів перебування в районах її проведення, у взаємодії із Збройними Силами України, Міністерством внутрішніх справ України, Національною поліцією, Національною гвардією України, Службою безпеки України та іншими утвореними відповідно до законів України військовими формуваннями та правоохоронними органами;</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2.4. О</w:t>
      </w:r>
      <w:r w:rsidR="000E72A8" w:rsidRPr="000E72A8">
        <w:rPr>
          <w:color w:val="000000" w:themeColor="text1"/>
          <w:sz w:val="28"/>
          <w:szCs w:val="28"/>
        </w:rPr>
        <w:t xml:space="preserve">соби, які перебували або перебувають у складі добровольчих формувань, що були утворені або самоорганізувались для захисту незалежності, суверенітету, територіальної цілісності України, але в подальшому не ввійшли до складу Збройних Сил, Міністерства внутрішніх справ України, Національної </w:t>
      </w:r>
      <w:r w:rsidR="000E72A8" w:rsidRPr="000E72A8">
        <w:rPr>
          <w:color w:val="000000" w:themeColor="text1"/>
          <w:sz w:val="28"/>
          <w:szCs w:val="28"/>
        </w:rPr>
        <w:lastRenderedPageBreak/>
        <w:t xml:space="preserve">гвардії та інших утворених відповідно до законів України військових формувань і правоохоронних органів, проте отримали статус бійця-добровольця АТО відповідно до рішення Львівської обласної ради від 13 вересня 2016 року № 203. </w:t>
      </w:r>
    </w:p>
    <w:p w:rsidR="000E72A8" w:rsidRPr="000E72A8" w:rsidRDefault="000E72A8" w:rsidP="000E72A8">
      <w:pPr>
        <w:jc w:val="both"/>
        <w:rPr>
          <w:color w:val="000000" w:themeColor="text1"/>
          <w:sz w:val="28"/>
          <w:szCs w:val="28"/>
        </w:rPr>
      </w:pPr>
      <w:r w:rsidRPr="000E72A8">
        <w:rPr>
          <w:color w:val="000000" w:themeColor="text1"/>
          <w:sz w:val="28"/>
          <w:szCs w:val="28"/>
        </w:rPr>
        <w:t xml:space="preserve"> </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3.</w:t>
      </w:r>
      <w:r w:rsidR="000B6557">
        <w:rPr>
          <w:color w:val="000000" w:themeColor="text1"/>
          <w:sz w:val="28"/>
          <w:szCs w:val="28"/>
        </w:rPr>
        <w:t xml:space="preserve"> Допомога надається одноразово в</w:t>
      </w:r>
      <w:r w:rsidRPr="000E72A8">
        <w:rPr>
          <w:color w:val="000000" w:themeColor="text1"/>
          <w:sz w:val="28"/>
          <w:szCs w:val="28"/>
        </w:rPr>
        <w:t xml:space="preserve"> розмірі, визначеному паспортом бюджетної програми на відповідний рік.</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4. Для одержання допомоги заявник особисто (у разі подання заяви іншою особою потрібно долучити відповідну довіреність) подає до 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0B6557">
        <w:rPr>
          <w:color w:val="000000" w:themeColor="text1"/>
          <w:sz w:val="28"/>
          <w:szCs w:val="28"/>
        </w:rPr>
        <w:t>ня» та іншими законами (далі – в</w:t>
      </w:r>
      <w:r w:rsidRPr="000E72A8">
        <w:rPr>
          <w:color w:val="000000" w:themeColor="text1"/>
          <w:sz w:val="28"/>
          <w:szCs w:val="28"/>
        </w:rPr>
        <w:t>иконавчий орган ради) такі документи:</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заяву;</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копії сторінок паспорта громадянина України, якщо паспорт громадянина Укр</w:t>
      </w:r>
      <w:r w:rsidR="000B6557">
        <w:rPr>
          <w:color w:val="000000" w:themeColor="text1"/>
          <w:sz w:val="28"/>
          <w:szCs w:val="28"/>
        </w:rPr>
        <w:t>аїни виданий у формі картки (ID</w:t>
      </w:r>
      <w:r w:rsidRPr="000E72A8">
        <w:rPr>
          <w:color w:val="000000" w:themeColor="text1"/>
          <w:sz w:val="28"/>
          <w:szCs w:val="28"/>
        </w:rPr>
        <w:t>-паспорт), додатко</w:t>
      </w:r>
      <w:r w:rsidR="000B6557">
        <w:rPr>
          <w:color w:val="000000" w:themeColor="text1"/>
          <w:sz w:val="28"/>
          <w:szCs w:val="28"/>
        </w:rPr>
        <w:t xml:space="preserve">во слід подати документ, виданий </w:t>
      </w:r>
      <w:r w:rsidRPr="000E72A8">
        <w:rPr>
          <w:color w:val="000000" w:themeColor="text1"/>
          <w:sz w:val="28"/>
          <w:szCs w:val="28"/>
        </w:rPr>
        <w:t>компетентним органом про реєстрацію місця проживання;</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реквізити особового банківського рахунку;</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документ компетентного органу про підтвердження місця перебування особи (у разі подачі заявником документів за місцем фактичного проживання).</w:t>
      </w:r>
    </w:p>
    <w:p w:rsidR="000E72A8" w:rsidRDefault="000E72A8" w:rsidP="000E72A8">
      <w:pPr>
        <w:ind w:firstLine="708"/>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Додатково подаються такі документи:</w:t>
      </w:r>
    </w:p>
    <w:p w:rsidR="000E72A8" w:rsidRPr="000E72A8" w:rsidRDefault="000E72A8" w:rsidP="000B6557">
      <w:pPr>
        <w:ind w:firstLine="708"/>
        <w:jc w:val="both"/>
        <w:rPr>
          <w:color w:val="000000" w:themeColor="text1"/>
          <w:sz w:val="28"/>
          <w:szCs w:val="28"/>
        </w:rPr>
      </w:pPr>
      <w:r w:rsidRPr="000E72A8">
        <w:rPr>
          <w:color w:val="000000" w:themeColor="text1"/>
          <w:sz w:val="28"/>
          <w:szCs w:val="28"/>
        </w:rPr>
        <w:t>для демобілізованих (звільнених) учасників АТО (ООС), крім до</w:t>
      </w:r>
      <w:r w:rsidR="000B6557">
        <w:rPr>
          <w:color w:val="000000" w:themeColor="text1"/>
          <w:sz w:val="28"/>
          <w:szCs w:val="28"/>
        </w:rPr>
        <w:t xml:space="preserve">кументів, визначених абзацами 1 – </w:t>
      </w:r>
      <w:r w:rsidRPr="000E72A8">
        <w:rPr>
          <w:color w:val="000000" w:themeColor="text1"/>
          <w:sz w:val="28"/>
          <w:szCs w:val="28"/>
        </w:rPr>
        <w:t>5 пункту 4 цього Порядку, також подаються такі документи:</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копія посвідчення учасника бойових дій;</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для осіб, визначених підпунктами 2.1 пункт</w:t>
      </w:r>
      <w:r w:rsidR="000B6557">
        <w:rPr>
          <w:color w:val="000000" w:themeColor="text1"/>
          <w:sz w:val="28"/>
          <w:szCs w:val="28"/>
        </w:rPr>
        <w:t>у</w:t>
      </w:r>
      <w:r w:rsidRPr="000E72A8">
        <w:rPr>
          <w:color w:val="000000" w:themeColor="text1"/>
          <w:sz w:val="28"/>
          <w:szCs w:val="28"/>
        </w:rPr>
        <w:t xml:space="preserve"> 2 Порядку копія документа, що підтверджує безпосередню участь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 або копія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та копія документа про звільнення;</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для осіб, ви</w:t>
      </w:r>
      <w:r w:rsidR="000B6557">
        <w:rPr>
          <w:color w:val="000000" w:themeColor="text1"/>
          <w:sz w:val="28"/>
          <w:szCs w:val="28"/>
        </w:rPr>
        <w:t>значених підпунктами 2.4 пункту</w:t>
      </w:r>
      <w:r w:rsidRPr="000E72A8">
        <w:rPr>
          <w:color w:val="000000" w:themeColor="text1"/>
          <w:sz w:val="28"/>
          <w:szCs w:val="28"/>
        </w:rPr>
        <w:t xml:space="preserve"> 2 Порядку, крім документів, визначених абзацами </w:t>
      </w:r>
      <w:r w:rsidR="000B6557">
        <w:rPr>
          <w:color w:val="000000" w:themeColor="text1"/>
          <w:sz w:val="28"/>
          <w:szCs w:val="28"/>
        </w:rPr>
        <w:t xml:space="preserve">1 – </w:t>
      </w:r>
      <w:r w:rsidR="000B6557" w:rsidRPr="000E72A8">
        <w:rPr>
          <w:color w:val="000000" w:themeColor="text1"/>
          <w:sz w:val="28"/>
          <w:szCs w:val="28"/>
        </w:rPr>
        <w:t xml:space="preserve">5 </w:t>
      </w:r>
      <w:r w:rsidRPr="000E72A8">
        <w:rPr>
          <w:color w:val="000000" w:themeColor="text1"/>
          <w:sz w:val="28"/>
          <w:szCs w:val="28"/>
        </w:rPr>
        <w:t xml:space="preserve">пункту 4 цього Порядку, подається копія посвідчення бійця-добровольця АТО, виданого </w:t>
      </w:r>
      <w:r w:rsidR="000B6557">
        <w:rPr>
          <w:color w:val="000000" w:themeColor="text1"/>
          <w:sz w:val="28"/>
          <w:szCs w:val="28"/>
        </w:rPr>
        <w:t>в</w:t>
      </w:r>
      <w:r w:rsidRPr="000E72A8">
        <w:rPr>
          <w:color w:val="000000" w:themeColor="text1"/>
          <w:sz w:val="28"/>
          <w:szCs w:val="28"/>
        </w:rPr>
        <w:t xml:space="preserve"> </w:t>
      </w:r>
      <w:r w:rsidR="000B6557">
        <w:rPr>
          <w:color w:val="000000" w:themeColor="text1"/>
          <w:sz w:val="28"/>
          <w:szCs w:val="28"/>
        </w:rPr>
        <w:t>у</w:t>
      </w:r>
      <w:r w:rsidRPr="000E72A8">
        <w:rPr>
          <w:color w:val="000000" w:themeColor="text1"/>
          <w:sz w:val="28"/>
          <w:szCs w:val="28"/>
        </w:rPr>
        <w:t>становленому порядку Львівською обласною радою.</w:t>
      </w:r>
    </w:p>
    <w:p w:rsidR="000E72A8" w:rsidRDefault="000E72A8" w:rsidP="000E72A8">
      <w:pPr>
        <w:ind w:firstLine="708"/>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Копії документів, що додаються до заяви, засвідчуються заявником або посадовою особою уповноваженою на прийом документів.</w:t>
      </w:r>
    </w:p>
    <w:p w:rsidR="000E72A8" w:rsidRPr="000E72A8" w:rsidRDefault="000B6557" w:rsidP="000E72A8">
      <w:pPr>
        <w:ind w:firstLine="708"/>
        <w:jc w:val="both"/>
        <w:rPr>
          <w:color w:val="000000" w:themeColor="text1"/>
          <w:sz w:val="28"/>
          <w:szCs w:val="28"/>
        </w:rPr>
      </w:pPr>
      <w:r>
        <w:rPr>
          <w:color w:val="000000" w:themeColor="text1"/>
          <w:sz w:val="28"/>
          <w:szCs w:val="28"/>
        </w:rPr>
        <w:lastRenderedPageBreak/>
        <w:t>5. Якщо заявник подає до в</w:t>
      </w:r>
      <w:r w:rsidR="000E72A8" w:rsidRPr="000E72A8">
        <w:rPr>
          <w:color w:val="000000" w:themeColor="text1"/>
          <w:sz w:val="28"/>
          <w:szCs w:val="28"/>
        </w:rPr>
        <w:t>иконавчого органу ради пакет документів за місцем фактичного проживання, заявник має підтвердити факт неотримання даної одноразової грошової виплати за місцем реєстрації.</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 xml:space="preserve">6. Про зміну обставин, що впливають на надання соціальної виплати (зміна місця проживання, банківських реквізитів тощо), заявник зобов'язаний письмово повідомити </w:t>
      </w:r>
      <w:r w:rsidR="000B6557">
        <w:rPr>
          <w:color w:val="000000" w:themeColor="text1"/>
          <w:sz w:val="28"/>
          <w:szCs w:val="28"/>
        </w:rPr>
        <w:t>в</w:t>
      </w:r>
      <w:r w:rsidRPr="000E72A8">
        <w:rPr>
          <w:color w:val="000000" w:themeColor="text1"/>
          <w:sz w:val="28"/>
          <w:szCs w:val="28"/>
        </w:rPr>
        <w:t>иконавчий орган ради в десятиденний термін з дня зміни відповідних обставин.</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7. Подає до в</w:t>
      </w:r>
      <w:r w:rsidR="000E72A8" w:rsidRPr="000E72A8">
        <w:rPr>
          <w:color w:val="000000" w:themeColor="text1"/>
          <w:sz w:val="28"/>
          <w:szCs w:val="28"/>
        </w:rPr>
        <w:t>иконавчого органу ради протягом десяти робочих днів з дня подання повного пакету документів, зазначених у пункті 4 цього Порядку, приймає рішення про надання допомоги, формує і затверджує відомості для виплати допомоги та передає їх до комунального закладу Львівської обласної ради «Центр моніторингу соціальних програм та контролю за призначенням і виплатою допомог» для проведення виплати.</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8. Допомога виплачується шляхом перерахування коштів на особові рахунки одержувачів, відкриті в установах уповноважених банків.</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9. Підставою для відмови в</w:t>
      </w:r>
      <w:r w:rsidR="000E72A8" w:rsidRPr="000E72A8">
        <w:rPr>
          <w:color w:val="000000" w:themeColor="text1"/>
          <w:sz w:val="28"/>
          <w:szCs w:val="28"/>
        </w:rPr>
        <w:t xml:space="preserve"> наданні допомоги є:</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відсутність повного пакету документів, визначених пунктом 4 цього Порядку, протягом місяця з дня подання заяви;</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виявлення недостовірних даних;</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письмова відмова в одержан</w:t>
      </w:r>
      <w:r w:rsidR="000B6557">
        <w:rPr>
          <w:color w:val="000000" w:themeColor="text1"/>
          <w:sz w:val="28"/>
          <w:szCs w:val="28"/>
        </w:rPr>
        <w:t>н</w:t>
      </w:r>
      <w:r w:rsidRPr="000E72A8">
        <w:rPr>
          <w:color w:val="000000" w:themeColor="text1"/>
          <w:sz w:val="28"/>
          <w:szCs w:val="28"/>
        </w:rPr>
        <w:t>і призначеної/нарахованої допомоги;</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виїзд одержувача на постійне проживання за межі Львівської області;</w:t>
      </w:r>
    </w:p>
    <w:p w:rsidR="000E72A8" w:rsidRPr="000E72A8" w:rsidRDefault="000E72A8" w:rsidP="000E72A8">
      <w:pPr>
        <w:ind w:firstLine="708"/>
        <w:jc w:val="both"/>
        <w:rPr>
          <w:color w:val="000000" w:themeColor="text1"/>
          <w:sz w:val="28"/>
          <w:szCs w:val="28"/>
        </w:rPr>
      </w:pPr>
      <w:r w:rsidRPr="000E72A8">
        <w:rPr>
          <w:color w:val="000000" w:themeColor="text1"/>
          <w:sz w:val="28"/>
          <w:szCs w:val="28"/>
        </w:rPr>
        <w:t>смерть одержувача.</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10. У разі наявності підстав</w:t>
      </w:r>
      <w:r w:rsidR="000B6557">
        <w:rPr>
          <w:color w:val="000000" w:themeColor="text1"/>
          <w:sz w:val="28"/>
          <w:szCs w:val="28"/>
        </w:rPr>
        <w:t>, визначених у пункті 9 цього</w:t>
      </w:r>
      <w:r w:rsidRPr="000E72A8">
        <w:rPr>
          <w:color w:val="000000" w:themeColor="text1"/>
          <w:sz w:val="28"/>
          <w:szCs w:val="28"/>
        </w:rPr>
        <w:t xml:space="preserve"> Порядку</w:t>
      </w:r>
      <w:r w:rsidR="000B6557">
        <w:rPr>
          <w:color w:val="000000" w:themeColor="text1"/>
          <w:sz w:val="28"/>
          <w:szCs w:val="28"/>
        </w:rPr>
        <w:t>, в</w:t>
      </w:r>
      <w:r w:rsidRPr="000E72A8">
        <w:rPr>
          <w:color w:val="000000" w:themeColor="text1"/>
          <w:sz w:val="28"/>
          <w:szCs w:val="28"/>
        </w:rPr>
        <w:t xml:space="preserve">иконавчий орган ради за зареєстрованим місцем проживання / перебування протягом 10 робочих днів з дня подання пакету документів, визначених пунктом 4 цього Порядку, приймає рішення про відмову </w:t>
      </w:r>
      <w:r w:rsidR="000B6557">
        <w:rPr>
          <w:color w:val="000000" w:themeColor="text1"/>
          <w:sz w:val="28"/>
          <w:szCs w:val="28"/>
        </w:rPr>
        <w:t>в</w:t>
      </w:r>
      <w:r w:rsidRPr="000E72A8">
        <w:rPr>
          <w:color w:val="000000" w:themeColor="text1"/>
          <w:sz w:val="28"/>
          <w:szCs w:val="28"/>
        </w:rPr>
        <w:t xml:space="preserve"> наданні/виплаті допомоги, про що інформує одержувача письмово із зазначенням підстав для відмови протягом десяти робочих днів з моменту прийняття такого рішення.</w:t>
      </w:r>
    </w:p>
    <w:p w:rsidR="000E72A8" w:rsidRPr="000E72A8" w:rsidRDefault="000E72A8" w:rsidP="000E72A8">
      <w:pPr>
        <w:jc w:val="both"/>
        <w:rPr>
          <w:color w:val="000000" w:themeColor="text1"/>
          <w:sz w:val="28"/>
          <w:szCs w:val="28"/>
        </w:rPr>
      </w:pPr>
      <w:r w:rsidRPr="000E72A8">
        <w:rPr>
          <w:color w:val="000000" w:themeColor="text1"/>
          <w:sz w:val="28"/>
          <w:szCs w:val="28"/>
        </w:rPr>
        <w:t>Заявник може оскаржити рішення про відмову в порядку, визначеному законодавством.</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11. Облік заяв про надання і виплату одноразової адресної грошової допомоги демобілізованим воїнам, які повертаються з АТО (ООС), і звільненим особам, безпосереднім учасникам АТО (ООС), які захищали суверенітет та територіальну ц</w:t>
      </w:r>
      <w:r w:rsidR="000B6557">
        <w:rPr>
          <w:color w:val="000000" w:themeColor="text1"/>
          <w:sz w:val="28"/>
          <w:szCs w:val="28"/>
        </w:rPr>
        <w:t>ілісність України здійснюється в</w:t>
      </w:r>
      <w:r w:rsidRPr="000E72A8">
        <w:rPr>
          <w:color w:val="000000" w:themeColor="text1"/>
          <w:sz w:val="28"/>
          <w:szCs w:val="28"/>
        </w:rPr>
        <w:t xml:space="preserve">иконавчим органом ради за зареєстрованим місцем проживання / перебування шляхом ведення Журналу обліку заяв про надання і виплату одноразової адресної грошової допомоги демобілізованим воїнам, які повертаються з АТО (ООС), і звільненим особам, безпосереднім учасникам АТО (ООС), які захищали суверенітет та територіальну цілісність України, який повинен бути пронумерований, </w:t>
      </w:r>
      <w:r w:rsidRPr="000E72A8">
        <w:rPr>
          <w:color w:val="000000" w:themeColor="text1"/>
          <w:sz w:val="28"/>
          <w:szCs w:val="28"/>
        </w:rPr>
        <w:lastRenderedPageBreak/>
        <w:t>прошнурований, підписаний ві</w:t>
      </w:r>
      <w:r w:rsidR="000B6557">
        <w:rPr>
          <w:color w:val="000000" w:themeColor="text1"/>
          <w:sz w:val="28"/>
          <w:szCs w:val="28"/>
        </w:rPr>
        <w:t>дповідною уповноваженою особою в</w:t>
      </w:r>
      <w:r w:rsidRPr="000E72A8">
        <w:rPr>
          <w:color w:val="000000" w:themeColor="text1"/>
          <w:sz w:val="28"/>
          <w:szCs w:val="28"/>
        </w:rPr>
        <w:t>иконавчого органу ради.</w:t>
      </w:r>
    </w:p>
    <w:p w:rsidR="000E72A8" w:rsidRPr="000E72A8" w:rsidRDefault="000E72A8" w:rsidP="000E72A8">
      <w:pPr>
        <w:jc w:val="both"/>
        <w:rPr>
          <w:color w:val="000000" w:themeColor="text1"/>
          <w:sz w:val="28"/>
          <w:szCs w:val="28"/>
        </w:rPr>
      </w:pPr>
    </w:p>
    <w:p w:rsidR="000E72A8" w:rsidRPr="000E72A8" w:rsidRDefault="000B6557" w:rsidP="000E72A8">
      <w:pPr>
        <w:ind w:firstLine="708"/>
        <w:jc w:val="both"/>
        <w:rPr>
          <w:color w:val="000000" w:themeColor="text1"/>
          <w:sz w:val="28"/>
          <w:szCs w:val="28"/>
        </w:rPr>
      </w:pPr>
      <w:r>
        <w:rPr>
          <w:color w:val="000000" w:themeColor="text1"/>
          <w:sz w:val="28"/>
          <w:szCs w:val="28"/>
        </w:rPr>
        <w:t>12.</w:t>
      </w:r>
      <w:r w:rsidR="000E72A8" w:rsidRPr="000E72A8">
        <w:rPr>
          <w:color w:val="000000" w:themeColor="text1"/>
          <w:sz w:val="28"/>
          <w:szCs w:val="28"/>
        </w:rPr>
        <w:t xml:space="preserve"> Фінансування видатків на надання соціальних виплат здійснюється за рахунок коштів, передбачених рішенням Львівської обласної ради про обласний бюджет Львівської області на відповідний рік департаменту соціального захисту населення Львівської обласної державної адміністрації за КПКВК 0813242 «Інші заходи у сфері соціального захисту населення і соціальне забезпечення» шляхом перерахування коштів на заз</w:t>
      </w:r>
      <w:r>
        <w:rPr>
          <w:color w:val="000000" w:themeColor="text1"/>
          <w:sz w:val="28"/>
          <w:szCs w:val="28"/>
        </w:rPr>
        <w:t>начені цілі комунальному закладові</w:t>
      </w:r>
      <w:r w:rsidR="000E72A8" w:rsidRPr="000E72A8">
        <w:rPr>
          <w:color w:val="000000" w:themeColor="text1"/>
          <w:sz w:val="28"/>
          <w:szCs w:val="28"/>
        </w:rPr>
        <w:t xml:space="preserve"> Львівської обласної ради «Центр моніторингу соціальних програм та контролю за призначенням і виплатою допомог».</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13.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зобов’язань в органах Державної казначейської служби України.</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14. Департамент соціального захисту населення обласної державної адміністрації, як головний розпорядник коштів</w:t>
      </w:r>
      <w:r w:rsidR="000B6557">
        <w:rPr>
          <w:color w:val="000000" w:themeColor="text1"/>
          <w:sz w:val="28"/>
          <w:szCs w:val="28"/>
        </w:rPr>
        <w:t>,</w:t>
      </w:r>
      <w:r w:rsidRPr="000E72A8">
        <w:rPr>
          <w:color w:val="000000" w:themeColor="text1"/>
          <w:sz w:val="28"/>
          <w:szCs w:val="28"/>
        </w:rPr>
        <w:t xml:space="preserve"> формує замовлен</w:t>
      </w:r>
      <w:r w:rsidR="000B6557">
        <w:rPr>
          <w:color w:val="000000" w:themeColor="text1"/>
          <w:sz w:val="28"/>
          <w:szCs w:val="28"/>
        </w:rPr>
        <w:t xml:space="preserve">ня, після фінансування якого </w:t>
      </w:r>
      <w:r w:rsidRPr="000E72A8">
        <w:rPr>
          <w:color w:val="000000" w:themeColor="text1"/>
          <w:sz w:val="28"/>
          <w:szCs w:val="28"/>
        </w:rPr>
        <w:t>скеровує кошти за призначеними комунальному заклад</w:t>
      </w:r>
      <w:r w:rsidR="000B6557">
        <w:rPr>
          <w:color w:val="000000" w:themeColor="text1"/>
          <w:sz w:val="28"/>
          <w:szCs w:val="28"/>
        </w:rPr>
        <w:t>ові</w:t>
      </w:r>
      <w:r w:rsidRPr="000E72A8">
        <w:rPr>
          <w:color w:val="000000" w:themeColor="text1"/>
          <w:sz w:val="28"/>
          <w:szCs w:val="28"/>
        </w:rPr>
        <w:t xml:space="preserve"> Львівської обласної ради «Центр моніторингу соціальних програм та контролю за призначенням і виплатою допомог» для здійснення соціальних виплат.</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15.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0E72A8" w:rsidRPr="000E72A8" w:rsidRDefault="000E72A8" w:rsidP="000E72A8">
      <w:pPr>
        <w:jc w:val="both"/>
        <w:rPr>
          <w:color w:val="000000" w:themeColor="text1"/>
          <w:sz w:val="28"/>
          <w:szCs w:val="28"/>
        </w:rPr>
      </w:pPr>
    </w:p>
    <w:p w:rsidR="000E72A8" w:rsidRPr="000E72A8" w:rsidRDefault="000E72A8" w:rsidP="000E72A8">
      <w:pPr>
        <w:ind w:firstLine="708"/>
        <w:jc w:val="both"/>
        <w:rPr>
          <w:color w:val="000000" w:themeColor="text1"/>
          <w:sz w:val="28"/>
          <w:szCs w:val="28"/>
        </w:rPr>
      </w:pPr>
      <w:r w:rsidRPr="000E72A8">
        <w:rPr>
          <w:color w:val="000000" w:themeColor="text1"/>
          <w:sz w:val="28"/>
          <w:szCs w:val="28"/>
        </w:rPr>
        <w:t>16. Комунальний заклад Львівської обласної ради «Центр моніторингу соціальних програм та контролю за призначен</w:t>
      </w:r>
      <w:r w:rsidR="000B6557">
        <w:rPr>
          <w:color w:val="000000" w:themeColor="text1"/>
          <w:sz w:val="28"/>
          <w:szCs w:val="28"/>
        </w:rPr>
        <w:t>ням і виплатою допомог» щомісячно,</w:t>
      </w:r>
      <w:r w:rsidRPr="000E72A8">
        <w:rPr>
          <w:color w:val="000000" w:themeColor="text1"/>
          <w:sz w:val="28"/>
          <w:szCs w:val="28"/>
        </w:rPr>
        <w:t xml:space="preserve"> до 5 числа</w:t>
      </w:r>
      <w:r w:rsidR="000B6557">
        <w:rPr>
          <w:color w:val="000000" w:themeColor="text1"/>
          <w:sz w:val="28"/>
          <w:szCs w:val="28"/>
        </w:rPr>
        <w:t>,</w:t>
      </w:r>
      <w:r w:rsidRPr="000E72A8">
        <w:rPr>
          <w:color w:val="000000" w:themeColor="text1"/>
          <w:sz w:val="28"/>
          <w:szCs w:val="28"/>
        </w:rPr>
        <w:t xml:space="preserve"> інформує департамент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0E72A8" w:rsidRPr="000E72A8" w:rsidRDefault="000E72A8" w:rsidP="000E72A8">
      <w:pPr>
        <w:jc w:val="both"/>
        <w:rPr>
          <w:color w:val="000000" w:themeColor="text1"/>
          <w:sz w:val="28"/>
          <w:szCs w:val="28"/>
        </w:rPr>
      </w:pPr>
    </w:p>
    <w:p w:rsidR="0004738B" w:rsidRDefault="000E72A8" w:rsidP="000E72A8">
      <w:pPr>
        <w:ind w:firstLine="708"/>
        <w:jc w:val="both"/>
        <w:rPr>
          <w:color w:val="000000" w:themeColor="text1"/>
          <w:sz w:val="28"/>
          <w:szCs w:val="28"/>
        </w:rPr>
      </w:pPr>
      <w:r w:rsidRPr="000E72A8">
        <w:rPr>
          <w:color w:val="000000" w:themeColor="text1"/>
          <w:sz w:val="28"/>
          <w:szCs w:val="28"/>
        </w:rPr>
        <w:t xml:space="preserve">17. Спірні питання щодо надання або відмови </w:t>
      </w:r>
      <w:r w:rsidR="000B6557">
        <w:rPr>
          <w:color w:val="000000" w:themeColor="text1"/>
          <w:sz w:val="28"/>
          <w:szCs w:val="28"/>
        </w:rPr>
        <w:t>в наданні допомоги заявникові</w:t>
      </w:r>
      <w:r w:rsidRPr="000E72A8">
        <w:rPr>
          <w:color w:val="000000" w:themeColor="text1"/>
          <w:sz w:val="28"/>
          <w:szCs w:val="28"/>
        </w:rPr>
        <w:t xml:space="preserve"> вирішуються на засіданні постійної комісії з питань соціального захисту, прав дітей, людини та учасників бойових дій Львівської обласної ради за участі представників Львівської обласної державної адміністрації.</w:t>
      </w:r>
    </w:p>
    <w:p w:rsidR="000B6557" w:rsidRDefault="000B6557" w:rsidP="000B6557">
      <w:pPr>
        <w:tabs>
          <w:tab w:val="left" w:pos="1134"/>
        </w:tabs>
        <w:suppressAutoHyphens w:val="0"/>
        <w:ind w:firstLine="709"/>
        <w:rPr>
          <w:color w:val="000000" w:themeColor="text1"/>
          <w:sz w:val="28"/>
          <w:szCs w:val="28"/>
        </w:rPr>
      </w:pPr>
    </w:p>
    <w:p w:rsidR="000B6557" w:rsidRPr="00537F74" w:rsidRDefault="000B6557" w:rsidP="000B6557">
      <w:pPr>
        <w:tabs>
          <w:tab w:val="left" w:pos="1134"/>
        </w:tabs>
        <w:suppressAutoHyphens w:val="0"/>
        <w:ind w:firstLine="709"/>
        <w:rPr>
          <w:color w:val="000000" w:themeColor="text1"/>
          <w:sz w:val="28"/>
          <w:szCs w:val="28"/>
        </w:rPr>
      </w:pPr>
    </w:p>
    <w:p w:rsidR="000B6557" w:rsidRPr="002B2DAC" w:rsidRDefault="000B6557" w:rsidP="000B6557">
      <w:pPr>
        <w:tabs>
          <w:tab w:val="left" w:pos="1141"/>
        </w:tabs>
        <w:jc w:val="both"/>
        <w:rPr>
          <w:b/>
          <w:color w:val="000000"/>
          <w:sz w:val="28"/>
          <w:szCs w:val="28"/>
        </w:rPr>
      </w:pPr>
      <w:r w:rsidRPr="002B2DAC">
        <w:rPr>
          <w:b/>
          <w:color w:val="000000"/>
          <w:sz w:val="28"/>
          <w:szCs w:val="28"/>
        </w:rPr>
        <w:t xml:space="preserve">Т. в. о. директора департаменту </w:t>
      </w:r>
    </w:p>
    <w:p w:rsidR="000B6557" w:rsidRPr="002B2DAC" w:rsidRDefault="000B6557" w:rsidP="000B6557">
      <w:pPr>
        <w:tabs>
          <w:tab w:val="left" w:pos="1141"/>
        </w:tabs>
        <w:jc w:val="both"/>
        <w:rPr>
          <w:b/>
          <w:color w:val="000000"/>
          <w:sz w:val="28"/>
          <w:szCs w:val="28"/>
        </w:rPr>
      </w:pPr>
      <w:r w:rsidRPr="002B2DAC">
        <w:rPr>
          <w:b/>
          <w:color w:val="000000"/>
          <w:sz w:val="28"/>
          <w:szCs w:val="28"/>
        </w:rPr>
        <w:t xml:space="preserve">соціального захисту населення </w:t>
      </w:r>
    </w:p>
    <w:p w:rsidR="000B6557" w:rsidRPr="002B2DAC" w:rsidRDefault="000B6557" w:rsidP="000B6557">
      <w:pPr>
        <w:jc w:val="both"/>
        <w:rPr>
          <w:color w:val="000000"/>
          <w:sz w:val="28"/>
          <w:szCs w:val="28"/>
        </w:rPr>
      </w:pPr>
      <w:r w:rsidRPr="002B2DAC">
        <w:rPr>
          <w:b/>
          <w:color w:val="000000"/>
          <w:sz w:val="28"/>
          <w:szCs w:val="28"/>
        </w:rPr>
        <w:t>облдержадміністрації</w:t>
      </w:r>
      <w:r w:rsidRPr="002B2DAC">
        <w:rPr>
          <w:b/>
          <w:color w:val="000000"/>
          <w:sz w:val="28"/>
          <w:szCs w:val="28"/>
        </w:rPr>
        <w:tab/>
      </w:r>
      <w:r w:rsidRPr="002B2DAC">
        <w:rPr>
          <w:b/>
          <w:color w:val="000000"/>
          <w:sz w:val="28"/>
          <w:szCs w:val="28"/>
        </w:rPr>
        <w:tab/>
      </w:r>
      <w:r w:rsidRPr="002B2DAC">
        <w:rPr>
          <w:b/>
          <w:color w:val="000000"/>
          <w:sz w:val="28"/>
          <w:szCs w:val="28"/>
        </w:rPr>
        <w:tab/>
      </w:r>
      <w:r w:rsidRPr="002B2DAC">
        <w:rPr>
          <w:b/>
          <w:color w:val="000000"/>
          <w:sz w:val="28"/>
          <w:szCs w:val="28"/>
        </w:rPr>
        <w:tab/>
      </w:r>
      <w:r w:rsidRPr="002B2DAC">
        <w:rPr>
          <w:b/>
          <w:color w:val="000000"/>
          <w:sz w:val="28"/>
          <w:szCs w:val="28"/>
        </w:rPr>
        <w:tab/>
      </w:r>
      <w:r>
        <w:rPr>
          <w:b/>
          <w:color w:val="000000"/>
          <w:sz w:val="28"/>
          <w:szCs w:val="28"/>
        </w:rPr>
        <w:t xml:space="preserve">              </w:t>
      </w:r>
      <w:r w:rsidRPr="002B2DAC">
        <w:rPr>
          <w:b/>
          <w:color w:val="000000"/>
          <w:sz w:val="28"/>
          <w:szCs w:val="28"/>
        </w:rPr>
        <w:t xml:space="preserve"> Віктор СТЕПАНЮК</w:t>
      </w:r>
    </w:p>
    <w:p w:rsidR="007D61A0" w:rsidRPr="000E72A8" w:rsidRDefault="007D61A0" w:rsidP="000B6557">
      <w:pPr>
        <w:ind w:firstLine="708"/>
        <w:jc w:val="both"/>
        <w:rPr>
          <w:color w:val="000000" w:themeColor="text1"/>
          <w:sz w:val="28"/>
          <w:szCs w:val="28"/>
        </w:rPr>
      </w:pPr>
    </w:p>
    <w:sectPr w:rsidR="007D61A0" w:rsidRPr="000E72A8" w:rsidSect="000B6557">
      <w:headerReference w:type="even" r:id="rId9"/>
      <w:footerReference w:type="default" r:id="rId10"/>
      <w:headerReference w:type="first" r:id="rId11"/>
      <w:footerReference w:type="first" r:id="rId12"/>
      <w:pgSz w:w="11906" w:h="16838"/>
      <w:pgMar w:top="1134" w:right="567" w:bottom="709" w:left="1701" w:header="851" w:footer="542" w:gutter="0"/>
      <w:pgNumType w:start="1" w:chapStyle="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6EA" w:rsidRDefault="009906EA">
      <w:r>
        <w:separator/>
      </w:r>
    </w:p>
  </w:endnote>
  <w:endnote w:type="continuationSeparator" w:id="0">
    <w:p w:rsidR="009906EA" w:rsidRDefault="0099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343831"/>
      <w:docPartObj>
        <w:docPartGallery w:val="Page Numbers (Bottom of Page)"/>
        <w:docPartUnique/>
      </w:docPartObj>
    </w:sdtPr>
    <w:sdtEndPr/>
    <w:sdtContent>
      <w:p w:rsidR="000B6557" w:rsidRDefault="000B6557" w:rsidP="000B6557">
        <w:pPr>
          <w:pStyle w:val="ab"/>
          <w:ind w:right="140"/>
          <w:jc w:val="right"/>
        </w:pPr>
        <w:r>
          <w:fldChar w:fldCharType="begin"/>
        </w:r>
        <w:r>
          <w:instrText>PAGE   \* MERGEFORMAT</w:instrText>
        </w:r>
        <w:r>
          <w:fldChar w:fldCharType="separate"/>
        </w:r>
        <w:r w:rsidR="00615F00">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557" w:rsidRDefault="000B6557">
    <w:pPr>
      <w:pStyle w:val="ab"/>
      <w:jc w:val="right"/>
    </w:pPr>
  </w:p>
  <w:p w:rsidR="000B6557" w:rsidRDefault="000B65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6EA" w:rsidRDefault="009906EA">
      <w:r>
        <w:separator/>
      </w:r>
    </w:p>
  </w:footnote>
  <w:footnote w:type="continuationSeparator" w:id="0">
    <w:p w:rsidR="009906EA" w:rsidRDefault="00990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AC8" w:rsidRDefault="00883AC8" w:rsidP="001D600F">
    <w:pPr>
      <w:pStyle w:val="a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918" w:rsidRPr="00796918" w:rsidRDefault="00796918" w:rsidP="000B6557">
    <w:pPr>
      <w:pStyle w:val="aa"/>
      <w:tabs>
        <w:tab w:val="clear" w:pos="9355"/>
        <w:tab w:val="right" w:pos="9638"/>
      </w:tabs>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A484F"/>
    <w:multiLevelType w:val="hybridMultilevel"/>
    <w:tmpl w:val="129A1160"/>
    <w:lvl w:ilvl="0" w:tplc="B6486946">
      <w:numFmt w:val="bullet"/>
      <w:lvlText w:val="-"/>
      <w:lvlJc w:val="left"/>
      <w:pPr>
        <w:ind w:left="1579" w:hanging="87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40BF0F1A"/>
    <w:multiLevelType w:val="hybridMultilevel"/>
    <w:tmpl w:val="9FF4F7F2"/>
    <w:lvl w:ilvl="0" w:tplc="1910DE88">
      <w:start w:val="6"/>
      <w:numFmt w:val="decimal"/>
      <w:lvlText w:val="%1."/>
      <w:lvlJc w:val="left"/>
      <w:pPr>
        <w:tabs>
          <w:tab w:val="num" w:pos="1278"/>
        </w:tabs>
        <w:ind w:left="1278" w:hanging="360"/>
      </w:pPr>
      <w:rPr>
        <w:rFonts w:hint="default"/>
      </w:rPr>
    </w:lvl>
    <w:lvl w:ilvl="1" w:tplc="04220019" w:tentative="1">
      <w:start w:val="1"/>
      <w:numFmt w:val="lowerLetter"/>
      <w:lvlText w:val="%2."/>
      <w:lvlJc w:val="left"/>
      <w:pPr>
        <w:tabs>
          <w:tab w:val="num" w:pos="1998"/>
        </w:tabs>
        <w:ind w:left="1998" w:hanging="360"/>
      </w:pPr>
    </w:lvl>
    <w:lvl w:ilvl="2" w:tplc="0422001B" w:tentative="1">
      <w:start w:val="1"/>
      <w:numFmt w:val="lowerRoman"/>
      <w:lvlText w:val="%3."/>
      <w:lvlJc w:val="right"/>
      <w:pPr>
        <w:tabs>
          <w:tab w:val="num" w:pos="2718"/>
        </w:tabs>
        <w:ind w:left="2718" w:hanging="180"/>
      </w:pPr>
    </w:lvl>
    <w:lvl w:ilvl="3" w:tplc="0422000F" w:tentative="1">
      <w:start w:val="1"/>
      <w:numFmt w:val="decimal"/>
      <w:lvlText w:val="%4."/>
      <w:lvlJc w:val="left"/>
      <w:pPr>
        <w:tabs>
          <w:tab w:val="num" w:pos="3438"/>
        </w:tabs>
        <w:ind w:left="3438" w:hanging="360"/>
      </w:pPr>
    </w:lvl>
    <w:lvl w:ilvl="4" w:tplc="04220019" w:tentative="1">
      <w:start w:val="1"/>
      <w:numFmt w:val="lowerLetter"/>
      <w:lvlText w:val="%5."/>
      <w:lvlJc w:val="left"/>
      <w:pPr>
        <w:tabs>
          <w:tab w:val="num" w:pos="4158"/>
        </w:tabs>
        <w:ind w:left="4158" w:hanging="360"/>
      </w:pPr>
    </w:lvl>
    <w:lvl w:ilvl="5" w:tplc="0422001B" w:tentative="1">
      <w:start w:val="1"/>
      <w:numFmt w:val="lowerRoman"/>
      <w:lvlText w:val="%6."/>
      <w:lvlJc w:val="right"/>
      <w:pPr>
        <w:tabs>
          <w:tab w:val="num" w:pos="4878"/>
        </w:tabs>
        <w:ind w:left="4878" w:hanging="180"/>
      </w:pPr>
    </w:lvl>
    <w:lvl w:ilvl="6" w:tplc="0422000F" w:tentative="1">
      <w:start w:val="1"/>
      <w:numFmt w:val="decimal"/>
      <w:lvlText w:val="%7."/>
      <w:lvlJc w:val="left"/>
      <w:pPr>
        <w:tabs>
          <w:tab w:val="num" w:pos="5598"/>
        </w:tabs>
        <w:ind w:left="5598" w:hanging="360"/>
      </w:pPr>
    </w:lvl>
    <w:lvl w:ilvl="7" w:tplc="04220019" w:tentative="1">
      <w:start w:val="1"/>
      <w:numFmt w:val="lowerLetter"/>
      <w:lvlText w:val="%8."/>
      <w:lvlJc w:val="left"/>
      <w:pPr>
        <w:tabs>
          <w:tab w:val="num" w:pos="6318"/>
        </w:tabs>
        <w:ind w:left="6318" w:hanging="360"/>
      </w:pPr>
    </w:lvl>
    <w:lvl w:ilvl="8" w:tplc="0422001B" w:tentative="1">
      <w:start w:val="1"/>
      <w:numFmt w:val="lowerRoman"/>
      <w:lvlText w:val="%9."/>
      <w:lvlJc w:val="right"/>
      <w:pPr>
        <w:tabs>
          <w:tab w:val="num" w:pos="7038"/>
        </w:tabs>
        <w:ind w:left="7038" w:hanging="180"/>
      </w:pPr>
    </w:lvl>
  </w:abstractNum>
  <w:abstractNum w:abstractNumId="3">
    <w:nsid w:val="49E47EE3"/>
    <w:multiLevelType w:val="hybridMultilevel"/>
    <w:tmpl w:val="4CB08FBE"/>
    <w:lvl w:ilvl="0" w:tplc="12E68374">
      <w:start w:val="1"/>
      <w:numFmt w:val="decimal"/>
      <w:lvlText w:val="%1."/>
      <w:lvlJc w:val="left"/>
      <w:pPr>
        <w:ind w:left="72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39A1F63"/>
    <w:multiLevelType w:val="hybridMultilevel"/>
    <w:tmpl w:val="4950D236"/>
    <w:lvl w:ilvl="0" w:tplc="EAA2F1E4">
      <w:start w:val="12"/>
      <w:numFmt w:val="decimal"/>
      <w:lvlText w:val="%1."/>
      <w:lvlJc w:val="left"/>
      <w:pPr>
        <w:ind w:left="943" w:hanging="375"/>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93A"/>
    <w:rsid w:val="0000370D"/>
    <w:rsid w:val="00020445"/>
    <w:rsid w:val="0002389F"/>
    <w:rsid w:val="00026C85"/>
    <w:rsid w:val="00042734"/>
    <w:rsid w:val="00042B08"/>
    <w:rsid w:val="0004738B"/>
    <w:rsid w:val="00057761"/>
    <w:rsid w:val="000724F7"/>
    <w:rsid w:val="00072D05"/>
    <w:rsid w:val="00074FD1"/>
    <w:rsid w:val="00090991"/>
    <w:rsid w:val="00093523"/>
    <w:rsid w:val="000A15E9"/>
    <w:rsid w:val="000A495C"/>
    <w:rsid w:val="000B1DC0"/>
    <w:rsid w:val="000B6557"/>
    <w:rsid w:val="000C1367"/>
    <w:rsid w:val="000D210F"/>
    <w:rsid w:val="000D52A0"/>
    <w:rsid w:val="000E4C75"/>
    <w:rsid w:val="000E72A8"/>
    <w:rsid w:val="000F5471"/>
    <w:rsid w:val="00101C86"/>
    <w:rsid w:val="001075DD"/>
    <w:rsid w:val="00112513"/>
    <w:rsid w:val="0012739F"/>
    <w:rsid w:val="001343E5"/>
    <w:rsid w:val="001468A7"/>
    <w:rsid w:val="00156F0D"/>
    <w:rsid w:val="001621BE"/>
    <w:rsid w:val="0017310C"/>
    <w:rsid w:val="00182490"/>
    <w:rsid w:val="00184332"/>
    <w:rsid w:val="00184EF7"/>
    <w:rsid w:val="00186514"/>
    <w:rsid w:val="001903B6"/>
    <w:rsid w:val="001912DD"/>
    <w:rsid w:val="001B30F9"/>
    <w:rsid w:val="001B6D8C"/>
    <w:rsid w:val="001C3D85"/>
    <w:rsid w:val="001D600F"/>
    <w:rsid w:val="001E11DC"/>
    <w:rsid w:val="001E781E"/>
    <w:rsid w:val="00201356"/>
    <w:rsid w:val="00204113"/>
    <w:rsid w:val="00206B95"/>
    <w:rsid w:val="0021506A"/>
    <w:rsid w:val="00223AE9"/>
    <w:rsid w:val="00223E17"/>
    <w:rsid w:val="00226A7F"/>
    <w:rsid w:val="00236A1D"/>
    <w:rsid w:val="00246100"/>
    <w:rsid w:val="00254EF7"/>
    <w:rsid w:val="00255EDE"/>
    <w:rsid w:val="002733BF"/>
    <w:rsid w:val="002745A7"/>
    <w:rsid w:val="00277D00"/>
    <w:rsid w:val="00281A25"/>
    <w:rsid w:val="00293B31"/>
    <w:rsid w:val="0029530D"/>
    <w:rsid w:val="002A1E10"/>
    <w:rsid w:val="002B5F47"/>
    <w:rsid w:val="002B671E"/>
    <w:rsid w:val="002B6D7C"/>
    <w:rsid w:val="002B6E60"/>
    <w:rsid w:val="002D00A6"/>
    <w:rsid w:val="002D72ED"/>
    <w:rsid w:val="002D7606"/>
    <w:rsid w:val="002E368F"/>
    <w:rsid w:val="002E60C3"/>
    <w:rsid w:val="002F64A2"/>
    <w:rsid w:val="00300150"/>
    <w:rsid w:val="00304A53"/>
    <w:rsid w:val="003155C7"/>
    <w:rsid w:val="00316CE0"/>
    <w:rsid w:val="00321BF4"/>
    <w:rsid w:val="003362F4"/>
    <w:rsid w:val="00336929"/>
    <w:rsid w:val="00340131"/>
    <w:rsid w:val="003577B7"/>
    <w:rsid w:val="003615D6"/>
    <w:rsid w:val="003A4581"/>
    <w:rsid w:val="003B2721"/>
    <w:rsid w:val="003D1FC3"/>
    <w:rsid w:val="004044F2"/>
    <w:rsid w:val="00414B6F"/>
    <w:rsid w:val="004226D4"/>
    <w:rsid w:val="004301AD"/>
    <w:rsid w:val="004302B1"/>
    <w:rsid w:val="00435B34"/>
    <w:rsid w:val="00445F93"/>
    <w:rsid w:val="00465B09"/>
    <w:rsid w:val="0047693A"/>
    <w:rsid w:val="004839C1"/>
    <w:rsid w:val="00485B05"/>
    <w:rsid w:val="004B0349"/>
    <w:rsid w:val="004B2752"/>
    <w:rsid w:val="004C4A89"/>
    <w:rsid w:val="004D2AA4"/>
    <w:rsid w:val="004D6872"/>
    <w:rsid w:val="004E0EA4"/>
    <w:rsid w:val="004F01BB"/>
    <w:rsid w:val="004F5E12"/>
    <w:rsid w:val="00501874"/>
    <w:rsid w:val="00523B9E"/>
    <w:rsid w:val="0052558B"/>
    <w:rsid w:val="00531538"/>
    <w:rsid w:val="005519FC"/>
    <w:rsid w:val="00552622"/>
    <w:rsid w:val="00557E4B"/>
    <w:rsid w:val="00564184"/>
    <w:rsid w:val="0056501F"/>
    <w:rsid w:val="0057687C"/>
    <w:rsid w:val="00583BDD"/>
    <w:rsid w:val="00584848"/>
    <w:rsid w:val="005936E7"/>
    <w:rsid w:val="005976FF"/>
    <w:rsid w:val="005C2596"/>
    <w:rsid w:val="005D26A1"/>
    <w:rsid w:val="005F458F"/>
    <w:rsid w:val="006128C5"/>
    <w:rsid w:val="00615BFD"/>
    <w:rsid w:val="00615F00"/>
    <w:rsid w:val="006218A2"/>
    <w:rsid w:val="00622946"/>
    <w:rsid w:val="00631A8F"/>
    <w:rsid w:val="00632A45"/>
    <w:rsid w:val="006562FB"/>
    <w:rsid w:val="00657975"/>
    <w:rsid w:val="00663B01"/>
    <w:rsid w:val="00666FD6"/>
    <w:rsid w:val="00675D47"/>
    <w:rsid w:val="00681FAB"/>
    <w:rsid w:val="00690737"/>
    <w:rsid w:val="00691EF6"/>
    <w:rsid w:val="00694A0A"/>
    <w:rsid w:val="00696ED5"/>
    <w:rsid w:val="006A4FA0"/>
    <w:rsid w:val="006B6123"/>
    <w:rsid w:val="006B7AE6"/>
    <w:rsid w:val="006C4441"/>
    <w:rsid w:val="006C711C"/>
    <w:rsid w:val="006D3034"/>
    <w:rsid w:val="006E1B73"/>
    <w:rsid w:val="006E449E"/>
    <w:rsid w:val="006F5476"/>
    <w:rsid w:val="006F5908"/>
    <w:rsid w:val="006F61CC"/>
    <w:rsid w:val="006F7AAE"/>
    <w:rsid w:val="00707EE0"/>
    <w:rsid w:val="00715173"/>
    <w:rsid w:val="007218A2"/>
    <w:rsid w:val="00726A89"/>
    <w:rsid w:val="00731FF5"/>
    <w:rsid w:val="00735072"/>
    <w:rsid w:val="00737A57"/>
    <w:rsid w:val="0075413E"/>
    <w:rsid w:val="00762196"/>
    <w:rsid w:val="00763C30"/>
    <w:rsid w:val="007669BB"/>
    <w:rsid w:val="00773061"/>
    <w:rsid w:val="00792060"/>
    <w:rsid w:val="00796918"/>
    <w:rsid w:val="007A1EC9"/>
    <w:rsid w:val="007A422D"/>
    <w:rsid w:val="007C0451"/>
    <w:rsid w:val="007C4A8A"/>
    <w:rsid w:val="007C5829"/>
    <w:rsid w:val="007D3099"/>
    <w:rsid w:val="007D61A0"/>
    <w:rsid w:val="007D6347"/>
    <w:rsid w:val="007D67BB"/>
    <w:rsid w:val="007E3198"/>
    <w:rsid w:val="007F0382"/>
    <w:rsid w:val="007F2636"/>
    <w:rsid w:val="008017A3"/>
    <w:rsid w:val="0080369A"/>
    <w:rsid w:val="008055E8"/>
    <w:rsid w:val="00805AAC"/>
    <w:rsid w:val="00810416"/>
    <w:rsid w:val="0081392E"/>
    <w:rsid w:val="00813BED"/>
    <w:rsid w:val="00817FCE"/>
    <w:rsid w:val="0083305F"/>
    <w:rsid w:val="008336DC"/>
    <w:rsid w:val="008404B2"/>
    <w:rsid w:val="00847C49"/>
    <w:rsid w:val="008559E9"/>
    <w:rsid w:val="00857A3B"/>
    <w:rsid w:val="0086151B"/>
    <w:rsid w:val="0086605B"/>
    <w:rsid w:val="00870E72"/>
    <w:rsid w:val="008737FC"/>
    <w:rsid w:val="00882A87"/>
    <w:rsid w:val="008835DE"/>
    <w:rsid w:val="00883AC8"/>
    <w:rsid w:val="008916B9"/>
    <w:rsid w:val="00894081"/>
    <w:rsid w:val="00895A7F"/>
    <w:rsid w:val="008C3E3C"/>
    <w:rsid w:val="008D489C"/>
    <w:rsid w:val="008F223D"/>
    <w:rsid w:val="009029BC"/>
    <w:rsid w:val="00907C74"/>
    <w:rsid w:val="0091106B"/>
    <w:rsid w:val="00916580"/>
    <w:rsid w:val="00922F03"/>
    <w:rsid w:val="00932912"/>
    <w:rsid w:val="0093502F"/>
    <w:rsid w:val="00937098"/>
    <w:rsid w:val="00942852"/>
    <w:rsid w:val="00955B1C"/>
    <w:rsid w:val="00956337"/>
    <w:rsid w:val="0095712B"/>
    <w:rsid w:val="0096060C"/>
    <w:rsid w:val="00963410"/>
    <w:rsid w:val="00970FDE"/>
    <w:rsid w:val="00973907"/>
    <w:rsid w:val="00986E54"/>
    <w:rsid w:val="009906EA"/>
    <w:rsid w:val="009C3066"/>
    <w:rsid w:val="009C5C62"/>
    <w:rsid w:val="009D6A37"/>
    <w:rsid w:val="009D77B6"/>
    <w:rsid w:val="009E4340"/>
    <w:rsid w:val="009E5D6F"/>
    <w:rsid w:val="009F2779"/>
    <w:rsid w:val="009F412D"/>
    <w:rsid w:val="00A03F0D"/>
    <w:rsid w:val="00A10400"/>
    <w:rsid w:val="00A30833"/>
    <w:rsid w:val="00A33C0F"/>
    <w:rsid w:val="00A35A7E"/>
    <w:rsid w:val="00A443BC"/>
    <w:rsid w:val="00A44508"/>
    <w:rsid w:val="00A45757"/>
    <w:rsid w:val="00A5453B"/>
    <w:rsid w:val="00A54A67"/>
    <w:rsid w:val="00A62E44"/>
    <w:rsid w:val="00A85F6E"/>
    <w:rsid w:val="00AD1183"/>
    <w:rsid w:val="00AD4F91"/>
    <w:rsid w:val="00AE40E7"/>
    <w:rsid w:val="00AE4959"/>
    <w:rsid w:val="00AE70A7"/>
    <w:rsid w:val="00B03381"/>
    <w:rsid w:val="00B05A29"/>
    <w:rsid w:val="00B06E70"/>
    <w:rsid w:val="00B1639F"/>
    <w:rsid w:val="00B22094"/>
    <w:rsid w:val="00B365CB"/>
    <w:rsid w:val="00B36729"/>
    <w:rsid w:val="00B42E44"/>
    <w:rsid w:val="00B5279F"/>
    <w:rsid w:val="00B52AB9"/>
    <w:rsid w:val="00B557E6"/>
    <w:rsid w:val="00B6001E"/>
    <w:rsid w:val="00B624B0"/>
    <w:rsid w:val="00B65321"/>
    <w:rsid w:val="00B80D7E"/>
    <w:rsid w:val="00B85035"/>
    <w:rsid w:val="00B854EB"/>
    <w:rsid w:val="00B86462"/>
    <w:rsid w:val="00BA1941"/>
    <w:rsid w:val="00BC0954"/>
    <w:rsid w:val="00BC1997"/>
    <w:rsid w:val="00BC3C23"/>
    <w:rsid w:val="00BD0D4E"/>
    <w:rsid w:val="00BD6D18"/>
    <w:rsid w:val="00C00621"/>
    <w:rsid w:val="00C023B3"/>
    <w:rsid w:val="00C35D66"/>
    <w:rsid w:val="00C504E0"/>
    <w:rsid w:val="00C54DEB"/>
    <w:rsid w:val="00C61671"/>
    <w:rsid w:val="00C6691C"/>
    <w:rsid w:val="00C75030"/>
    <w:rsid w:val="00C75673"/>
    <w:rsid w:val="00C75BD3"/>
    <w:rsid w:val="00C76E0A"/>
    <w:rsid w:val="00C76ED7"/>
    <w:rsid w:val="00C816FD"/>
    <w:rsid w:val="00C86AE8"/>
    <w:rsid w:val="00C92383"/>
    <w:rsid w:val="00C95292"/>
    <w:rsid w:val="00C95D81"/>
    <w:rsid w:val="00CA0F28"/>
    <w:rsid w:val="00CA4EB2"/>
    <w:rsid w:val="00CB1A3D"/>
    <w:rsid w:val="00CC18A4"/>
    <w:rsid w:val="00CD31F7"/>
    <w:rsid w:val="00CD4911"/>
    <w:rsid w:val="00CD4A87"/>
    <w:rsid w:val="00CE125A"/>
    <w:rsid w:val="00CE1909"/>
    <w:rsid w:val="00CF5126"/>
    <w:rsid w:val="00CF72E1"/>
    <w:rsid w:val="00D00AD3"/>
    <w:rsid w:val="00D01A15"/>
    <w:rsid w:val="00D037BB"/>
    <w:rsid w:val="00D052EF"/>
    <w:rsid w:val="00D13AC0"/>
    <w:rsid w:val="00D22FC1"/>
    <w:rsid w:val="00D25228"/>
    <w:rsid w:val="00D40998"/>
    <w:rsid w:val="00D514B1"/>
    <w:rsid w:val="00D531C7"/>
    <w:rsid w:val="00D54F17"/>
    <w:rsid w:val="00D65B08"/>
    <w:rsid w:val="00D856CE"/>
    <w:rsid w:val="00D86FEF"/>
    <w:rsid w:val="00D92493"/>
    <w:rsid w:val="00D94CA6"/>
    <w:rsid w:val="00DB2628"/>
    <w:rsid w:val="00E124BE"/>
    <w:rsid w:val="00E14CE8"/>
    <w:rsid w:val="00E22550"/>
    <w:rsid w:val="00E3181B"/>
    <w:rsid w:val="00E329B0"/>
    <w:rsid w:val="00E464F1"/>
    <w:rsid w:val="00E567A6"/>
    <w:rsid w:val="00E63F3E"/>
    <w:rsid w:val="00E659D5"/>
    <w:rsid w:val="00E90091"/>
    <w:rsid w:val="00E92D11"/>
    <w:rsid w:val="00E936D5"/>
    <w:rsid w:val="00E9390F"/>
    <w:rsid w:val="00EA0F17"/>
    <w:rsid w:val="00EA17BB"/>
    <w:rsid w:val="00EA3CFC"/>
    <w:rsid w:val="00EB5230"/>
    <w:rsid w:val="00EC1918"/>
    <w:rsid w:val="00EC407C"/>
    <w:rsid w:val="00ED0314"/>
    <w:rsid w:val="00EF26FD"/>
    <w:rsid w:val="00EF3084"/>
    <w:rsid w:val="00F11F80"/>
    <w:rsid w:val="00F140D1"/>
    <w:rsid w:val="00F30156"/>
    <w:rsid w:val="00F319B8"/>
    <w:rsid w:val="00F6203C"/>
    <w:rsid w:val="00F63CD2"/>
    <w:rsid w:val="00F66FB1"/>
    <w:rsid w:val="00F73558"/>
    <w:rsid w:val="00F74666"/>
    <w:rsid w:val="00F75C67"/>
    <w:rsid w:val="00F75F4B"/>
    <w:rsid w:val="00F769F0"/>
    <w:rsid w:val="00F835F9"/>
    <w:rsid w:val="00F85611"/>
    <w:rsid w:val="00F90E67"/>
    <w:rsid w:val="00F91301"/>
    <w:rsid w:val="00F918F1"/>
    <w:rsid w:val="00F95DFA"/>
    <w:rsid w:val="00FB3844"/>
    <w:rsid w:val="00FB3E25"/>
    <w:rsid w:val="00FB6205"/>
    <w:rsid w:val="00FB7927"/>
    <w:rsid w:val="00FC355E"/>
    <w:rsid w:val="00FD1894"/>
    <w:rsid w:val="00FD36E4"/>
    <w:rsid w:val="00FE2021"/>
    <w:rsid w:val="00FE314A"/>
    <w:rsid w:val="00FE49D5"/>
    <w:rsid w:val="00FE4A1C"/>
    <w:rsid w:val="00FF3D44"/>
    <w:rsid w:val="00FF4B6A"/>
    <w:rsid w:val="00FF6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9FC"/>
    <w:pPr>
      <w:suppressAutoHyphens/>
    </w:pPr>
    <w:rPr>
      <w:sz w:val="24"/>
      <w:szCs w:val="24"/>
      <w:lang w:val="uk-UA" w:eastAsia="zh-CN"/>
    </w:rPr>
  </w:style>
  <w:style w:type="paragraph" w:styleId="1">
    <w:name w:val="heading 1"/>
    <w:basedOn w:val="a"/>
    <w:next w:val="a"/>
    <w:qFormat/>
    <w:rsid w:val="005519FC"/>
    <w:pPr>
      <w:keepNext/>
      <w:tabs>
        <w:tab w:val="num" w:pos="432"/>
      </w:tabs>
      <w:ind w:left="432" w:hanging="432"/>
      <w:outlineLvl w:val="0"/>
    </w:pPr>
    <w:rPr>
      <w:sz w:val="28"/>
    </w:rPr>
  </w:style>
  <w:style w:type="paragraph" w:styleId="2">
    <w:name w:val="heading 2"/>
    <w:basedOn w:val="a"/>
    <w:next w:val="a"/>
    <w:qFormat/>
    <w:rsid w:val="005519FC"/>
    <w:pPr>
      <w:keepNext/>
      <w:tabs>
        <w:tab w:val="num" w:pos="576"/>
      </w:tabs>
      <w:overflowPunct w:val="0"/>
      <w:autoSpaceDE w:val="0"/>
      <w:ind w:left="576" w:hanging="576"/>
      <w:textAlignment w:val="baseline"/>
      <w:outlineLvl w:val="1"/>
    </w:pPr>
    <w:rPr>
      <w:b/>
      <w:szCs w:val="20"/>
    </w:rPr>
  </w:style>
  <w:style w:type="paragraph" w:styleId="3">
    <w:name w:val="heading 3"/>
    <w:basedOn w:val="a"/>
    <w:next w:val="a"/>
    <w:qFormat/>
    <w:rsid w:val="005519FC"/>
    <w:pPr>
      <w:keepNext/>
      <w:tabs>
        <w:tab w:val="num" w:pos="720"/>
      </w:tabs>
      <w:ind w:left="720" w:hanging="720"/>
      <w:outlineLvl w:val="2"/>
    </w:pPr>
    <w:rPr>
      <w:b/>
      <w:sz w:val="28"/>
    </w:rPr>
  </w:style>
  <w:style w:type="paragraph" w:styleId="5">
    <w:name w:val="heading 5"/>
    <w:basedOn w:val="a"/>
    <w:next w:val="a"/>
    <w:qFormat/>
    <w:rsid w:val="005519FC"/>
    <w:pPr>
      <w:keepNext/>
      <w:tabs>
        <w:tab w:val="num" w:pos="1008"/>
      </w:tabs>
      <w:overflowPunct w:val="0"/>
      <w:autoSpaceDE w:val="0"/>
      <w:ind w:left="1008" w:hanging="1008"/>
      <w:jc w:val="both"/>
      <w:textAlignment w:val="baseline"/>
      <w:outlineLvl w:val="4"/>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519FC"/>
  </w:style>
  <w:style w:type="character" w:customStyle="1" w:styleId="WW8Num1z1">
    <w:name w:val="WW8Num1z1"/>
    <w:rsid w:val="005519FC"/>
  </w:style>
  <w:style w:type="character" w:customStyle="1" w:styleId="WW8Num1z2">
    <w:name w:val="WW8Num1z2"/>
    <w:rsid w:val="005519FC"/>
  </w:style>
  <w:style w:type="character" w:customStyle="1" w:styleId="WW8Num1z3">
    <w:name w:val="WW8Num1z3"/>
    <w:rsid w:val="005519FC"/>
  </w:style>
  <w:style w:type="character" w:customStyle="1" w:styleId="WW8Num1z4">
    <w:name w:val="WW8Num1z4"/>
    <w:rsid w:val="005519FC"/>
  </w:style>
  <w:style w:type="character" w:customStyle="1" w:styleId="WW8Num1z5">
    <w:name w:val="WW8Num1z5"/>
    <w:rsid w:val="005519FC"/>
  </w:style>
  <w:style w:type="character" w:customStyle="1" w:styleId="WW8Num1z6">
    <w:name w:val="WW8Num1z6"/>
    <w:rsid w:val="005519FC"/>
  </w:style>
  <w:style w:type="character" w:customStyle="1" w:styleId="WW8Num1z7">
    <w:name w:val="WW8Num1z7"/>
    <w:rsid w:val="005519FC"/>
  </w:style>
  <w:style w:type="character" w:customStyle="1" w:styleId="WW8Num1z8">
    <w:name w:val="WW8Num1z8"/>
    <w:rsid w:val="005519FC"/>
  </w:style>
  <w:style w:type="character" w:customStyle="1" w:styleId="WW8Num2z0">
    <w:name w:val="WW8Num2z0"/>
    <w:rsid w:val="005519FC"/>
    <w:rPr>
      <w:rFonts w:hint="default"/>
    </w:rPr>
  </w:style>
  <w:style w:type="character" w:customStyle="1" w:styleId="WW8Num2z1">
    <w:name w:val="WW8Num2z1"/>
    <w:rsid w:val="005519FC"/>
  </w:style>
  <w:style w:type="character" w:customStyle="1" w:styleId="WW8Num2z2">
    <w:name w:val="WW8Num2z2"/>
    <w:rsid w:val="005519FC"/>
  </w:style>
  <w:style w:type="character" w:customStyle="1" w:styleId="WW8Num2z3">
    <w:name w:val="WW8Num2z3"/>
    <w:rsid w:val="005519FC"/>
  </w:style>
  <w:style w:type="character" w:customStyle="1" w:styleId="WW8Num2z4">
    <w:name w:val="WW8Num2z4"/>
    <w:rsid w:val="005519FC"/>
  </w:style>
  <w:style w:type="character" w:customStyle="1" w:styleId="WW8Num2z5">
    <w:name w:val="WW8Num2z5"/>
    <w:rsid w:val="005519FC"/>
  </w:style>
  <w:style w:type="character" w:customStyle="1" w:styleId="WW8Num2z6">
    <w:name w:val="WW8Num2z6"/>
    <w:rsid w:val="005519FC"/>
  </w:style>
  <w:style w:type="character" w:customStyle="1" w:styleId="WW8Num2z7">
    <w:name w:val="WW8Num2z7"/>
    <w:rsid w:val="005519FC"/>
  </w:style>
  <w:style w:type="character" w:customStyle="1" w:styleId="WW8Num2z8">
    <w:name w:val="WW8Num2z8"/>
    <w:rsid w:val="005519FC"/>
  </w:style>
  <w:style w:type="character" w:customStyle="1" w:styleId="WW8Num3z0">
    <w:name w:val="WW8Num3z0"/>
    <w:rsid w:val="005519FC"/>
    <w:rPr>
      <w:rFonts w:hint="default"/>
    </w:rPr>
  </w:style>
  <w:style w:type="character" w:customStyle="1" w:styleId="WW8Num3z1">
    <w:name w:val="WW8Num3z1"/>
    <w:rsid w:val="005519FC"/>
  </w:style>
  <w:style w:type="character" w:customStyle="1" w:styleId="WW8Num3z2">
    <w:name w:val="WW8Num3z2"/>
    <w:rsid w:val="005519FC"/>
  </w:style>
  <w:style w:type="character" w:customStyle="1" w:styleId="WW8Num3z3">
    <w:name w:val="WW8Num3z3"/>
    <w:rsid w:val="005519FC"/>
  </w:style>
  <w:style w:type="character" w:customStyle="1" w:styleId="WW8Num3z4">
    <w:name w:val="WW8Num3z4"/>
    <w:rsid w:val="005519FC"/>
  </w:style>
  <w:style w:type="character" w:customStyle="1" w:styleId="WW8Num3z5">
    <w:name w:val="WW8Num3z5"/>
    <w:rsid w:val="005519FC"/>
  </w:style>
  <w:style w:type="character" w:customStyle="1" w:styleId="WW8Num3z6">
    <w:name w:val="WW8Num3z6"/>
    <w:rsid w:val="005519FC"/>
  </w:style>
  <w:style w:type="character" w:customStyle="1" w:styleId="WW8Num3z7">
    <w:name w:val="WW8Num3z7"/>
    <w:rsid w:val="005519FC"/>
  </w:style>
  <w:style w:type="character" w:customStyle="1" w:styleId="WW8Num3z8">
    <w:name w:val="WW8Num3z8"/>
    <w:rsid w:val="005519FC"/>
  </w:style>
  <w:style w:type="character" w:customStyle="1" w:styleId="10">
    <w:name w:val="Основной шрифт абзаца1"/>
    <w:rsid w:val="005519FC"/>
  </w:style>
  <w:style w:type="character" w:styleId="a3">
    <w:name w:val="page number"/>
    <w:basedOn w:val="10"/>
    <w:rsid w:val="005519FC"/>
  </w:style>
  <w:style w:type="character" w:customStyle="1" w:styleId="a4">
    <w:name w:val="Верхний колонтитул Знак"/>
    <w:uiPriority w:val="99"/>
    <w:rsid w:val="005519FC"/>
    <w:rPr>
      <w:sz w:val="24"/>
      <w:szCs w:val="24"/>
      <w:lang w:val="uk-UA"/>
    </w:rPr>
  </w:style>
  <w:style w:type="paragraph" w:customStyle="1" w:styleId="11">
    <w:name w:val="Заголовок1"/>
    <w:basedOn w:val="a"/>
    <w:next w:val="a5"/>
    <w:rsid w:val="005519FC"/>
    <w:pPr>
      <w:keepNext/>
      <w:spacing w:before="240" w:after="120"/>
    </w:pPr>
    <w:rPr>
      <w:rFonts w:ascii="Liberation Sans" w:eastAsia="Microsoft YaHei" w:hAnsi="Liberation Sans" w:cs="Mangal"/>
      <w:sz w:val="28"/>
      <w:szCs w:val="28"/>
    </w:rPr>
  </w:style>
  <w:style w:type="paragraph" w:styleId="a5">
    <w:name w:val="Body Text"/>
    <w:basedOn w:val="a"/>
    <w:rsid w:val="005519FC"/>
    <w:pPr>
      <w:spacing w:after="140" w:line="288" w:lineRule="auto"/>
    </w:pPr>
  </w:style>
  <w:style w:type="paragraph" w:styleId="a6">
    <w:name w:val="List"/>
    <w:basedOn w:val="a5"/>
    <w:rsid w:val="005519FC"/>
    <w:rPr>
      <w:rFonts w:cs="Mangal"/>
    </w:rPr>
  </w:style>
  <w:style w:type="paragraph" w:styleId="a7">
    <w:name w:val="caption"/>
    <w:basedOn w:val="a"/>
    <w:qFormat/>
    <w:rsid w:val="005519FC"/>
    <w:pPr>
      <w:suppressLineNumbers/>
      <w:spacing w:before="120" w:after="120"/>
    </w:pPr>
    <w:rPr>
      <w:rFonts w:cs="Mangal"/>
      <w:i/>
      <w:iCs/>
    </w:rPr>
  </w:style>
  <w:style w:type="paragraph" w:customStyle="1" w:styleId="a8">
    <w:name w:val="Покажчик"/>
    <w:basedOn w:val="a"/>
    <w:rsid w:val="005519FC"/>
    <w:pPr>
      <w:suppressLineNumbers/>
    </w:pPr>
    <w:rPr>
      <w:rFonts w:cs="Mangal"/>
    </w:rPr>
  </w:style>
  <w:style w:type="paragraph" w:styleId="a9">
    <w:name w:val="Body Text Indent"/>
    <w:basedOn w:val="a"/>
    <w:rsid w:val="005519FC"/>
    <w:pPr>
      <w:ind w:firstLine="546"/>
    </w:pPr>
    <w:rPr>
      <w:sz w:val="28"/>
    </w:rPr>
  </w:style>
  <w:style w:type="paragraph" w:customStyle="1" w:styleId="21">
    <w:name w:val="Основной текст с отступом 21"/>
    <w:basedOn w:val="a"/>
    <w:rsid w:val="005519FC"/>
    <w:pPr>
      <w:ind w:firstLine="546"/>
      <w:jc w:val="both"/>
    </w:pPr>
    <w:rPr>
      <w:sz w:val="28"/>
    </w:rPr>
  </w:style>
  <w:style w:type="paragraph" w:customStyle="1" w:styleId="210">
    <w:name w:val="Основной текст 21"/>
    <w:basedOn w:val="a"/>
    <w:rsid w:val="005519FC"/>
    <w:pPr>
      <w:overflowPunct w:val="0"/>
      <w:autoSpaceDE w:val="0"/>
      <w:textAlignment w:val="baseline"/>
    </w:pPr>
    <w:rPr>
      <w:sz w:val="26"/>
      <w:szCs w:val="20"/>
    </w:rPr>
  </w:style>
  <w:style w:type="paragraph" w:customStyle="1" w:styleId="22">
    <w:name w:val="Основной текст 22"/>
    <w:basedOn w:val="a"/>
    <w:rsid w:val="005519FC"/>
    <w:pPr>
      <w:overflowPunct w:val="0"/>
      <w:autoSpaceDE w:val="0"/>
      <w:textAlignment w:val="baseline"/>
    </w:pPr>
    <w:rPr>
      <w:sz w:val="26"/>
      <w:szCs w:val="20"/>
    </w:rPr>
  </w:style>
  <w:style w:type="paragraph" w:styleId="aa">
    <w:name w:val="header"/>
    <w:basedOn w:val="a"/>
    <w:uiPriority w:val="99"/>
    <w:rsid w:val="005519FC"/>
    <w:pPr>
      <w:tabs>
        <w:tab w:val="center" w:pos="4677"/>
        <w:tab w:val="right" w:pos="9355"/>
      </w:tabs>
    </w:pPr>
  </w:style>
  <w:style w:type="paragraph" w:styleId="ab">
    <w:name w:val="footer"/>
    <w:basedOn w:val="a"/>
    <w:link w:val="ac"/>
    <w:uiPriority w:val="99"/>
    <w:rsid w:val="005519FC"/>
    <w:pPr>
      <w:tabs>
        <w:tab w:val="center" w:pos="4677"/>
        <w:tab w:val="right" w:pos="9355"/>
      </w:tabs>
    </w:pPr>
  </w:style>
  <w:style w:type="paragraph" w:styleId="ad">
    <w:name w:val="Balloon Text"/>
    <w:basedOn w:val="a"/>
    <w:rsid w:val="005519FC"/>
    <w:rPr>
      <w:rFonts w:ascii="Tahoma" w:hAnsi="Tahoma" w:cs="Tahoma"/>
      <w:sz w:val="16"/>
      <w:szCs w:val="16"/>
    </w:rPr>
  </w:style>
  <w:style w:type="paragraph" w:customStyle="1" w:styleId="ae">
    <w:name w:val="Знак Знак Знак Знак Знак Знак Знак Знак Знак Знак Знак Знак"/>
    <w:basedOn w:val="a"/>
    <w:rsid w:val="005519FC"/>
    <w:rPr>
      <w:rFonts w:ascii="Verdana" w:hAnsi="Verdana" w:cs="Verdana"/>
      <w:sz w:val="20"/>
      <w:szCs w:val="20"/>
      <w:lang w:val="en-US"/>
    </w:rPr>
  </w:style>
  <w:style w:type="paragraph" w:styleId="af">
    <w:name w:val="Normal (Web)"/>
    <w:basedOn w:val="a"/>
    <w:rsid w:val="005519FC"/>
    <w:pPr>
      <w:spacing w:before="100" w:after="100"/>
    </w:pPr>
  </w:style>
  <w:style w:type="character" w:styleId="af0">
    <w:name w:val="line number"/>
    <w:basedOn w:val="a0"/>
    <w:uiPriority w:val="99"/>
    <w:semiHidden/>
    <w:unhideWhenUsed/>
    <w:rsid w:val="00EF3084"/>
  </w:style>
  <w:style w:type="paragraph" w:customStyle="1" w:styleId="12">
    <w:name w:val="Абзац списка1"/>
    <w:basedOn w:val="a"/>
    <w:rsid w:val="00FE4A1C"/>
    <w:pPr>
      <w:ind w:left="720"/>
    </w:pPr>
  </w:style>
  <w:style w:type="paragraph" w:styleId="af1">
    <w:name w:val="List Paragraph"/>
    <w:basedOn w:val="a"/>
    <w:uiPriority w:val="34"/>
    <w:qFormat/>
    <w:rsid w:val="00FE4A1C"/>
    <w:pPr>
      <w:ind w:left="720"/>
      <w:contextualSpacing/>
    </w:pPr>
  </w:style>
  <w:style w:type="character" w:styleId="af2">
    <w:name w:val="Hyperlink"/>
    <w:basedOn w:val="a0"/>
    <w:uiPriority w:val="99"/>
    <w:semiHidden/>
    <w:unhideWhenUsed/>
    <w:rsid w:val="006E1B73"/>
    <w:rPr>
      <w:color w:val="0000FF"/>
      <w:u w:val="single"/>
    </w:rPr>
  </w:style>
  <w:style w:type="character" w:customStyle="1" w:styleId="ac">
    <w:name w:val="Нижній колонтитул Знак"/>
    <w:basedOn w:val="a0"/>
    <w:link w:val="ab"/>
    <w:uiPriority w:val="99"/>
    <w:rsid w:val="000B6557"/>
    <w:rPr>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9FC"/>
    <w:pPr>
      <w:suppressAutoHyphens/>
    </w:pPr>
    <w:rPr>
      <w:sz w:val="24"/>
      <w:szCs w:val="24"/>
      <w:lang w:val="uk-UA" w:eastAsia="zh-CN"/>
    </w:rPr>
  </w:style>
  <w:style w:type="paragraph" w:styleId="1">
    <w:name w:val="heading 1"/>
    <w:basedOn w:val="a"/>
    <w:next w:val="a"/>
    <w:qFormat/>
    <w:rsid w:val="005519FC"/>
    <w:pPr>
      <w:keepNext/>
      <w:tabs>
        <w:tab w:val="num" w:pos="432"/>
      </w:tabs>
      <w:ind w:left="432" w:hanging="432"/>
      <w:outlineLvl w:val="0"/>
    </w:pPr>
    <w:rPr>
      <w:sz w:val="28"/>
    </w:rPr>
  </w:style>
  <w:style w:type="paragraph" w:styleId="2">
    <w:name w:val="heading 2"/>
    <w:basedOn w:val="a"/>
    <w:next w:val="a"/>
    <w:qFormat/>
    <w:rsid w:val="005519FC"/>
    <w:pPr>
      <w:keepNext/>
      <w:tabs>
        <w:tab w:val="num" w:pos="576"/>
      </w:tabs>
      <w:overflowPunct w:val="0"/>
      <w:autoSpaceDE w:val="0"/>
      <w:ind w:left="576" w:hanging="576"/>
      <w:textAlignment w:val="baseline"/>
      <w:outlineLvl w:val="1"/>
    </w:pPr>
    <w:rPr>
      <w:b/>
      <w:szCs w:val="20"/>
    </w:rPr>
  </w:style>
  <w:style w:type="paragraph" w:styleId="3">
    <w:name w:val="heading 3"/>
    <w:basedOn w:val="a"/>
    <w:next w:val="a"/>
    <w:qFormat/>
    <w:rsid w:val="005519FC"/>
    <w:pPr>
      <w:keepNext/>
      <w:tabs>
        <w:tab w:val="num" w:pos="720"/>
      </w:tabs>
      <w:ind w:left="720" w:hanging="720"/>
      <w:outlineLvl w:val="2"/>
    </w:pPr>
    <w:rPr>
      <w:b/>
      <w:sz w:val="28"/>
    </w:rPr>
  </w:style>
  <w:style w:type="paragraph" w:styleId="5">
    <w:name w:val="heading 5"/>
    <w:basedOn w:val="a"/>
    <w:next w:val="a"/>
    <w:qFormat/>
    <w:rsid w:val="005519FC"/>
    <w:pPr>
      <w:keepNext/>
      <w:tabs>
        <w:tab w:val="num" w:pos="1008"/>
      </w:tabs>
      <w:overflowPunct w:val="0"/>
      <w:autoSpaceDE w:val="0"/>
      <w:ind w:left="1008" w:hanging="1008"/>
      <w:jc w:val="both"/>
      <w:textAlignment w:val="baseline"/>
      <w:outlineLvl w:val="4"/>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519FC"/>
  </w:style>
  <w:style w:type="character" w:customStyle="1" w:styleId="WW8Num1z1">
    <w:name w:val="WW8Num1z1"/>
    <w:rsid w:val="005519FC"/>
  </w:style>
  <w:style w:type="character" w:customStyle="1" w:styleId="WW8Num1z2">
    <w:name w:val="WW8Num1z2"/>
    <w:rsid w:val="005519FC"/>
  </w:style>
  <w:style w:type="character" w:customStyle="1" w:styleId="WW8Num1z3">
    <w:name w:val="WW8Num1z3"/>
    <w:rsid w:val="005519FC"/>
  </w:style>
  <w:style w:type="character" w:customStyle="1" w:styleId="WW8Num1z4">
    <w:name w:val="WW8Num1z4"/>
    <w:rsid w:val="005519FC"/>
  </w:style>
  <w:style w:type="character" w:customStyle="1" w:styleId="WW8Num1z5">
    <w:name w:val="WW8Num1z5"/>
    <w:rsid w:val="005519FC"/>
  </w:style>
  <w:style w:type="character" w:customStyle="1" w:styleId="WW8Num1z6">
    <w:name w:val="WW8Num1z6"/>
    <w:rsid w:val="005519FC"/>
  </w:style>
  <w:style w:type="character" w:customStyle="1" w:styleId="WW8Num1z7">
    <w:name w:val="WW8Num1z7"/>
    <w:rsid w:val="005519FC"/>
  </w:style>
  <w:style w:type="character" w:customStyle="1" w:styleId="WW8Num1z8">
    <w:name w:val="WW8Num1z8"/>
    <w:rsid w:val="005519FC"/>
  </w:style>
  <w:style w:type="character" w:customStyle="1" w:styleId="WW8Num2z0">
    <w:name w:val="WW8Num2z0"/>
    <w:rsid w:val="005519FC"/>
    <w:rPr>
      <w:rFonts w:hint="default"/>
    </w:rPr>
  </w:style>
  <w:style w:type="character" w:customStyle="1" w:styleId="WW8Num2z1">
    <w:name w:val="WW8Num2z1"/>
    <w:rsid w:val="005519FC"/>
  </w:style>
  <w:style w:type="character" w:customStyle="1" w:styleId="WW8Num2z2">
    <w:name w:val="WW8Num2z2"/>
    <w:rsid w:val="005519FC"/>
  </w:style>
  <w:style w:type="character" w:customStyle="1" w:styleId="WW8Num2z3">
    <w:name w:val="WW8Num2z3"/>
    <w:rsid w:val="005519FC"/>
  </w:style>
  <w:style w:type="character" w:customStyle="1" w:styleId="WW8Num2z4">
    <w:name w:val="WW8Num2z4"/>
    <w:rsid w:val="005519FC"/>
  </w:style>
  <w:style w:type="character" w:customStyle="1" w:styleId="WW8Num2z5">
    <w:name w:val="WW8Num2z5"/>
    <w:rsid w:val="005519FC"/>
  </w:style>
  <w:style w:type="character" w:customStyle="1" w:styleId="WW8Num2z6">
    <w:name w:val="WW8Num2z6"/>
    <w:rsid w:val="005519FC"/>
  </w:style>
  <w:style w:type="character" w:customStyle="1" w:styleId="WW8Num2z7">
    <w:name w:val="WW8Num2z7"/>
    <w:rsid w:val="005519FC"/>
  </w:style>
  <w:style w:type="character" w:customStyle="1" w:styleId="WW8Num2z8">
    <w:name w:val="WW8Num2z8"/>
    <w:rsid w:val="005519FC"/>
  </w:style>
  <w:style w:type="character" w:customStyle="1" w:styleId="WW8Num3z0">
    <w:name w:val="WW8Num3z0"/>
    <w:rsid w:val="005519FC"/>
    <w:rPr>
      <w:rFonts w:hint="default"/>
    </w:rPr>
  </w:style>
  <w:style w:type="character" w:customStyle="1" w:styleId="WW8Num3z1">
    <w:name w:val="WW8Num3z1"/>
    <w:rsid w:val="005519FC"/>
  </w:style>
  <w:style w:type="character" w:customStyle="1" w:styleId="WW8Num3z2">
    <w:name w:val="WW8Num3z2"/>
    <w:rsid w:val="005519FC"/>
  </w:style>
  <w:style w:type="character" w:customStyle="1" w:styleId="WW8Num3z3">
    <w:name w:val="WW8Num3z3"/>
    <w:rsid w:val="005519FC"/>
  </w:style>
  <w:style w:type="character" w:customStyle="1" w:styleId="WW8Num3z4">
    <w:name w:val="WW8Num3z4"/>
    <w:rsid w:val="005519FC"/>
  </w:style>
  <w:style w:type="character" w:customStyle="1" w:styleId="WW8Num3z5">
    <w:name w:val="WW8Num3z5"/>
    <w:rsid w:val="005519FC"/>
  </w:style>
  <w:style w:type="character" w:customStyle="1" w:styleId="WW8Num3z6">
    <w:name w:val="WW8Num3z6"/>
    <w:rsid w:val="005519FC"/>
  </w:style>
  <w:style w:type="character" w:customStyle="1" w:styleId="WW8Num3z7">
    <w:name w:val="WW8Num3z7"/>
    <w:rsid w:val="005519FC"/>
  </w:style>
  <w:style w:type="character" w:customStyle="1" w:styleId="WW8Num3z8">
    <w:name w:val="WW8Num3z8"/>
    <w:rsid w:val="005519FC"/>
  </w:style>
  <w:style w:type="character" w:customStyle="1" w:styleId="10">
    <w:name w:val="Основной шрифт абзаца1"/>
    <w:rsid w:val="005519FC"/>
  </w:style>
  <w:style w:type="character" w:styleId="a3">
    <w:name w:val="page number"/>
    <w:basedOn w:val="10"/>
    <w:rsid w:val="005519FC"/>
  </w:style>
  <w:style w:type="character" w:customStyle="1" w:styleId="a4">
    <w:name w:val="Верхний колонтитул Знак"/>
    <w:uiPriority w:val="99"/>
    <w:rsid w:val="005519FC"/>
    <w:rPr>
      <w:sz w:val="24"/>
      <w:szCs w:val="24"/>
      <w:lang w:val="uk-UA"/>
    </w:rPr>
  </w:style>
  <w:style w:type="paragraph" w:customStyle="1" w:styleId="11">
    <w:name w:val="Заголовок1"/>
    <w:basedOn w:val="a"/>
    <w:next w:val="a5"/>
    <w:rsid w:val="005519FC"/>
    <w:pPr>
      <w:keepNext/>
      <w:spacing w:before="240" w:after="120"/>
    </w:pPr>
    <w:rPr>
      <w:rFonts w:ascii="Liberation Sans" w:eastAsia="Microsoft YaHei" w:hAnsi="Liberation Sans" w:cs="Mangal"/>
      <w:sz w:val="28"/>
      <w:szCs w:val="28"/>
    </w:rPr>
  </w:style>
  <w:style w:type="paragraph" w:styleId="a5">
    <w:name w:val="Body Text"/>
    <w:basedOn w:val="a"/>
    <w:rsid w:val="005519FC"/>
    <w:pPr>
      <w:spacing w:after="140" w:line="288" w:lineRule="auto"/>
    </w:pPr>
  </w:style>
  <w:style w:type="paragraph" w:styleId="a6">
    <w:name w:val="List"/>
    <w:basedOn w:val="a5"/>
    <w:rsid w:val="005519FC"/>
    <w:rPr>
      <w:rFonts w:cs="Mangal"/>
    </w:rPr>
  </w:style>
  <w:style w:type="paragraph" w:styleId="a7">
    <w:name w:val="caption"/>
    <w:basedOn w:val="a"/>
    <w:qFormat/>
    <w:rsid w:val="005519FC"/>
    <w:pPr>
      <w:suppressLineNumbers/>
      <w:spacing w:before="120" w:after="120"/>
    </w:pPr>
    <w:rPr>
      <w:rFonts w:cs="Mangal"/>
      <w:i/>
      <w:iCs/>
    </w:rPr>
  </w:style>
  <w:style w:type="paragraph" w:customStyle="1" w:styleId="a8">
    <w:name w:val="Покажчик"/>
    <w:basedOn w:val="a"/>
    <w:rsid w:val="005519FC"/>
    <w:pPr>
      <w:suppressLineNumbers/>
    </w:pPr>
    <w:rPr>
      <w:rFonts w:cs="Mangal"/>
    </w:rPr>
  </w:style>
  <w:style w:type="paragraph" w:styleId="a9">
    <w:name w:val="Body Text Indent"/>
    <w:basedOn w:val="a"/>
    <w:rsid w:val="005519FC"/>
    <w:pPr>
      <w:ind w:firstLine="546"/>
    </w:pPr>
    <w:rPr>
      <w:sz w:val="28"/>
    </w:rPr>
  </w:style>
  <w:style w:type="paragraph" w:customStyle="1" w:styleId="21">
    <w:name w:val="Основной текст с отступом 21"/>
    <w:basedOn w:val="a"/>
    <w:rsid w:val="005519FC"/>
    <w:pPr>
      <w:ind w:firstLine="546"/>
      <w:jc w:val="both"/>
    </w:pPr>
    <w:rPr>
      <w:sz w:val="28"/>
    </w:rPr>
  </w:style>
  <w:style w:type="paragraph" w:customStyle="1" w:styleId="210">
    <w:name w:val="Основной текст 21"/>
    <w:basedOn w:val="a"/>
    <w:rsid w:val="005519FC"/>
    <w:pPr>
      <w:overflowPunct w:val="0"/>
      <w:autoSpaceDE w:val="0"/>
      <w:textAlignment w:val="baseline"/>
    </w:pPr>
    <w:rPr>
      <w:sz w:val="26"/>
      <w:szCs w:val="20"/>
    </w:rPr>
  </w:style>
  <w:style w:type="paragraph" w:customStyle="1" w:styleId="22">
    <w:name w:val="Основной текст 22"/>
    <w:basedOn w:val="a"/>
    <w:rsid w:val="005519FC"/>
    <w:pPr>
      <w:overflowPunct w:val="0"/>
      <w:autoSpaceDE w:val="0"/>
      <w:textAlignment w:val="baseline"/>
    </w:pPr>
    <w:rPr>
      <w:sz w:val="26"/>
      <w:szCs w:val="20"/>
    </w:rPr>
  </w:style>
  <w:style w:type="paragraph" w:styleId="aa">
    <w:name w:val="header"/>
    <w:basedOn w:val="a"/>
    <w:uiPriority w:val="99"/>
    <w:rsid w:val="005519FC"/>
    <w:pPr>
      <w:tabs>
        <w:tab w:val="center" w:pos="4677"/>
        <w:tab w:val="right" w:pos="9355"/>
      </w:tabs>
    </w:pPr>
  </w:style>
  <w:style w:type="paragraph" w:styleId="ab">
    <w:name w:val="footer"/>
    <w:basedOn w:val="a"/>
    <w:link w:val="ac"/>
    <w:uiPriority w:val="99"/>
    <w:rsid w:val="005519FC"/>
    <w:pPr>
      <w:tabs>
        <w:tab w:val="center" w:pos="4677"/>
        <w:tab w:val="right" w:pos="9355"/>
      </w:tabs>
    </w:pPr>
  </w:style>
  <w:style w:type="paragraph" w:styleId="ad">
    <w:name w:val="Balloon Text"/>
    <w:basedOn w:val="a"/>
    <w:rsid w:val="005519FC"/>
    <w:rPr>
      <w:rFonts w:ascii="Tahoma" w:hAnsi="Tahoma" w:cs="Tahoma"/>
      <w:sz w:val="16"/>
      <w:szCs w:val="16"/>
    </w:rPr>
  </w:style>
  <w:style w:type="paragraph" w:customStyle="1" w:styleId="ae">
    <w:name w:val="Знак Знак Знак Знак Знак Знак Знак Знак Знак Знак Знак Знак"/>
    <w:basedOn w:val="a"/>
    <w:rsid w:val="005519FC"/>
    <w:rPr>
      <w:rFonts w:ascii="Verdana" w:hAnsi="Verdana" w:cs="Verdana"/>
      <w:sz w:val="20"/>
      <w:szCs w:val="20"/>
      <w:lang w:val="en-US"/>
    </w:rPr>
  </w:style>
  <w:style w:type="paragraph" w:styleId="af">
    <w:name w:val="Normal (Web)"/>
    <w:basedOn w:val="a"/>
    <w:rsid w:val="005519FC"/>
    <w:pPr>
      <w:spacing w:before="100" w:after="100"/>
    </w:pPr>
  </w:style>
  <w:style w:type="character" w:styleId="af0">
    <w:name w:val="line number"/>
    <w:basedOn w:val="a0"/>
    <w:uiPriority w:val="99"/>
    <w:semiHidden/>
    <w:unhideWhenUsed/>
    <w:rsid w:val="00EF3084"/>
  </w:style>
  <w:style w:type="paragraph" w:customStyle="1" w:styleId="12">
    <w:name w:val="Абзац списка1"/>
    <w:basedOn w:val="a"/>
    <w:rsid w:val="00FE4A1C"/>
    <w:pPr>
      <w:ind w:left="720"/>
    </w:pPr>
  </w:style>
  <w:style w:type="paragraph" w:styleId="af1">
    <w:name w:val="List Paragraph"/>
    <w:basedOn w:val="a"/>
    <w:uiPriority w:val="34"/>
    <w:qFormat/>
    <w:rsid w:val="00FE4A1C"/>
    <w:pPr>
      <w:ind w:left="720"/>
      <w:contextualSpacing/>
    </w:pPr>
  </w:style>
  <w:style w:type="character" w:styleId="af2">
    <w:name w:val="Hyperlink"/>
    <w:basedOn w:val="a0"/>
    <w:uiPriority w:val="99"/>
    <w:semiHidden/>
    <w:unhideWhenUsed/>
    <w:rsid w:val="006E1B73"/>
    <w:rPr>
      <w:color w:val="0000FF"/>
      <w:u w:val="single"/>
    </w:rPr>
  </w:style>
  <w:style w:type="character" w:customStyle="1" w:styleId="ac">
    <w:name w:val="Нижній колонтитул Знак"/>
    <w:basedOn w:val="a0"/>
    <w:link w:val="ab"/>
    <w:uiPriority w:val="99"/>
    <w:rsid w:val="000B6557"/>
    <w:rPr>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842724">
      <w:bodyDiv w:val="1"/>
      <w:marLeft w:val="0"/>
      <w:marRight w:val="0"/>
      <w:marTop w:val="0"/>
      <w:marBottom w:val="0"/>
      <w:divBdr>
        <w:top w:val="none" w:sz="0" w:space="0" w:color="auto"/>
        <w:left w:val="none" w:sz="0" w:space="0" w:color="auto"/>
        <w:bottom w:val="none" w:sz="0" w:space="0" w:color="auto"/>
        <w:right w:val="none" w:sz="0" w:space="0" w:color="auto"/>
      </w:divBdr>
    </w:div>
    <w:div w:id="970592446">
      <w:bodyDiv w:val="1"/>
      <w:marLeft w:val="0"/>
      <w:marRight w:val="0"/>
      <w:marTop w:val="0"/>
      <w:marBottom w:val="0"/>
      <w:divBdr>
        <w:top w:val="none" w:sz="0" w:space="0" w:color="auto"/>
        <w:left w:val="none" w:sz="0" w:space="0" w:color="auto"/>
        <w:bottom w:val="none" w:sz="0" w:space="0" w:color="auto"/>
        <w:right w:val="none" w:sz="0" w:space="0" w:color="auto"/>
      </w:divBdr>
    </w:div>
    <w:div w:id="98010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7372-CC95-465D-8ABB-D0991651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8143</Words>
  <Characters>4643</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внесення змін</vt:lpstr>
      <vt:lpstr>Про внесення змін</vt:lpstr>
    </vt:vector>
  </TitlesOfParts>
  <Company>SPecialiST RePack</Company>
  <LinksUpToDate>false</LinksUpToDate>
  <CharactersWithSpaces>12761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змін</dc:title>
  <dc:creator>1</dc:creator>
  <cp:lastModifiedBy>rada76</cp:lastModifiedBy>
  <cp:revision>9</cp:revision>
  <cp:lastPrinted>2021-03-18T13:12:00Z</cp:lastPrinted>
  <dcterms:created xsi:type="dcterms:W3CDTF">2021-03-02T08:39:00Z</dcterms:created>
  <dcterms:modified xsi:type="dcterms:W3CDTF">2021-03-18T13:12:00Z</dcterms:modified>
</cp:coreProperties>
</file>