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DF" w:rsidRDefault="00ED24A9">
      <w:pPr>
        <w:jc w:val="right"/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026FDF" w:rsidRDefault="00ED24A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Результати аналізу ефективності бюджетної програми</w:t>
      </w:r>
    </w:p>
    <w:p w:rsidR="00026FDF" w:rsidRDefault="00ED24A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01  січня  20</w:t>
      </w:r>
      <w:r w:rsidR="001904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року</w:t>
      </w: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0</w:t>
      </w:r>
      <w:r w:rsidRPr="00ED24A9">
        <w:rPr>
          <w:rFonts w:ascii="Times New Roman" w:hAnsi="Times New Roman" w:cs="Times New Roman"/>
          <w:sz w:val="24"/>
          <w:szCs w:val="24"/>
          <w:u w:val="single"/>
          <w:lang w:val="ru-RU"/>
        </w:rPr>
        <w:t>200000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D24A9">
        <w:rPr>
          <w:rFonts w:ascii="Times New Roman" w:hAnsi="Times New Roman" w:cs="Times New Roman"/>
          <w:sz w:val="24"/>
          <w:szCs w:val="24"/>
          <w:u w:val="single"/>
        </w:rPr>
        <w:t>0210000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90446">
        <w:rPr>
          <w:rFonts w:ascii="Times New Roman" w:hAnsi="Times New Roman" w:cs="Times New Roman"/>
          <w:sz w:val="24"/>
          <w:szCs w:val="24"/>
          <w:u w:val="single"/>
        </w:rPr>
        <w:t>Виконавчий комітет Червоноградської міської ради</w:t>
      </w: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(КПКВК МБ)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FDF" w:rsidRDefault="00026FDF">
      <w:pPr>
        <w:tabs>
          <w:tab w:val="left" w:pos="-105"/>
          <w:tab w:val="left" w:pos="-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26FDF" w:rsidRDefault="00ED24A9">
      <w:pPr>
        <w:tabs>
          <w:tab w:val="left" w:pos="-105"/>
          <w:tab w:val="left" w:pos="-6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  <w:u w:val="single"/>
        </w:rPr>
        <w:t>3. 021</w:t>
      </w:r>
      <w:r w:rsidRPr="00ED24A9">
        <w:rPr>
          <w:rFonts w:ascii="Times New Roman" w:hAnsi="Times New Roman" w:cs="Times New Roman"/>
          <w:sz w:val="24"/>
          <w:szCs w:val="24"/>
          <w:u w:val="single"/>
        </w:rPr>
        <w:t>6014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24A9">
        <w:rPr>
          <w:rFonts w:ascii="Times New Roman" w:hAnsi="Times New Roman" w:cs="Times New Roman"/>
          <w:sz w:val="24"/>
          <w:szCs w:val="24"/>
        </w:rPr>
        <w:t>__0620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_DdeLink__222_3549882512"/>
      <w:r w:rsidR="005F59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Забезпечення  збору та вивезення сміття і відходів</w:t>
      </w:r>
      <w:bookmarkEnd w:id="0"/>
    </w:p>
    <w:p w:rsidR="00026FDF" w:rsidRDefault="00ED24A9">
      <w:pPr>
        <w:spacing w:after="0" w:line="240" w:lineRule="auto"/>
        <w:ind w:left="-454"/>
      </w:pPr>
      <w:r>
        <w:rPr>
          <w:rFonts w:ascii="Times New Roman" w:hAnsi="Times New Roman" w:cs="Times New Roman"/>
          <w:sz w:val="20"/>
          <w:szCs w:val="20"/>
        </w:rPr>
        <w:t xml:space="preserve">               КПКВ МБ)</w:t>
      </w:r>
      <w:r>
        <w:rPr>
          <w:rFonts w:ascii="Times New Roman" w:hAnsi="Times New Roman" w:cs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4. Результати аналізу ефективності</w:t>
      </w: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666"/>
        <w:gridCol w:w="4521"/>
        <w:gridCol w:w="1559"/>
        <w:gridCol w:w="1554"/>
        <w:gridCol w:w="1555"/>
      </w:tblGrid>
      <w:tr w:rsidR="00026FDF">
        <w:tc>
          <w:tcPr>
            <w:tcW w:w="666" w:type="dxa"/>
            <w:vMerge w:val="restart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521" w:type="dxa"/>
            <w:vMerge w:val="restart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Назва підпрограми / завдання </w:t>
            </w:r>
          </w:p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бюджетної програми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4668" w:type="dxa"/>
            <w:gridSpan w:val="3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Кількість нарахованих балів</w:t>
            </w:r>
            <w:r w:rsidR="00A05984">
              <w:rPr>
                <w:rFonts w:ascii="Times New Roman" w:hAnsi="Times New Roman" w:cs="Times New Roman"/>
                <w:b/>
              </w:rPr>
              <w:t xml:space="preserve"> по відкоригованій шкалі</w:t>
            </w:r>
            <w:bookmarkStart w:id="1" w:name="_GoBack"/>
            <w:bookmarkEnd w:id="1"/>
          </w:p>
        </w:tc>
      </w:tr>
      <w:tr w:rsidR="00026FDF">
        <w:tc>
          <w:tcPr>
            <w:tcW w:w="666" w:type="dxa"/>
            <w:vMerge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1" w:type="dxa"/>
            <w:vMerge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Висока ефективність</w:t>
            </w:r>
          </w:p>
        </w:tc>
        <w:tc>
          <w:tcPr>
            <w:tcW w:w="1554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Середня ефективність</w:t>
            </w:r>
          </w:p>
        </w:tc>
        <w:tc>
          <w:tcPr>
            <w:tcW w:w="1555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Низька ефективність</w:t>
            </w:r>
          </w:p>
        </w:tc>
      </w:tr>
      <w:tr w:rsidR="00026FDF">
        <w:tc>
          <w:tcPr>
            <w:tcW w:w="666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26FDF">
        <w:tc>
          <w:tcPr>
            <w:tcW w:w="666" w:type="dxa"/>
            <w:shd w:val="clear" w:color="auto" w:fill="auto"/>
          </w:tcPr>
          <w:p w:rsidR="00026FDF" w:rsidRDefault="00ED24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  <w:shd w:val="clear" w:color="auto" w:fill="auto"/>
          </w:tcPr>
          <w:p w:rsidR="00026FDF" w:rsidRDefault="00ED24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Забезпечення  збору та вивезення сміття і відходів</w:t>
            </w:r>
          </w:p>
        </w:tc>
        <w:tc>
          <w:tcPr>
            <w:tcW w:w="1559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5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6FDF">
        <w:tc>
          <w:tcPr>
            <w:tcW w:w="666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uto"/>
          </w:tcPr>
          <w:p w:rsidR="00026FDF" w:rsidRDefault="00ED24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="0019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4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proofErr w:type="spellStart"/>
            <w:r w:rsidRPr="00190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ридбанн</w:t>
            </w:r>
            <w:r w:rsidR="00190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proofErr w:type="spellEnd"/>
            <w:r w:rsidR="00190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190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підмітально-прибиральної</w:t>
            </w:r>
            <w:proofErr w:type="spellEnd"/>
            <w:r w:rsidR="00190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машини для </w:t>
            </w:r>
            <w:proofErr w:type="spellStart"/>
            <w:r w:rsidR="001904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м.Червонограда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26FDF" w:rsidRPr="00190446" w:rsidRDefault="0019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4" w:type="dxa"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F">
        <w:tc>
          <w:tcPr>
            <w:tcW w:w="666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uto"/>
          </w:tcPr>
          <w:p w:rsidR="00026FDF" w:rsidRDefault="00ED24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результат оцінки </w:t>
            </w:r>
          </w:p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26FDF" w:rsidRPr="00190446" w:rsidRDefault="0019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4" w:type="dxa"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F">
        <w:tc>
          <w:tcPr>
            <w:tcW w:w="666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auto"/>
          </w:tcPr>
          <w:p w:rsidR="00026FDF" w:rsidRDefault="00ED24A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  <w:shd w:val="clear" w:color="auto" w:fill="auto"/>
          </w:tcPr>
          <w:p w:rsidR="00026FDF" w:rsidRDefault="0019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1554" w:type="dxa"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026FDF" w:rsidRDefault="0002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  <w:bookmarkStart w:id="2" w:name="_GoBack1"/>
      <w:bookmarkEnd w:id="2"/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5. Поглиблений аналіз причин низької ефективності</w:t>
      </w: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55" w:type="dxa"/>
        <w:tblLook w:val="04A0" w:firstRow="1" w:lastRow="0" w:firstColumn="1" w:lastColumn="0" w:noHBand="0" w:noVBand="1"/>
      </w:tblPr>
      <w:tblGrid>
        <w:gridCol w:w="675"/>
        <w:gridCol w:w="3538"/>
        <w:gridCol w:w="5642"/>
      </w:tblGrid>
      <w:tr w:rsidR="00026FDF">
        <w:tc>
          <w:tcPr>
            <w:tcW w:w="675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38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завдання бюджетної програми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42" w:type="dxa"/>
            <w:shd w:val="clear" w:color="auto" w:fill="auto"/>
          </w:tcPr>
          <w:p w:rsidR="00026FDF" w:rsidRDefault="00ED24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026FDF">
        <w:tc>
          <w:tcPr>
            <w:tcW w:w="675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026FDF" w:rsidRDefault="00ED24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5642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F">
        <w:tc>
          <w:tcPr>
            <w:tcW w:w="675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DF">
        <w:tc>
          <w:tcPr>
            <w:tcW w:w="675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shd w:val="clear" w:color="auto" w:fill="auto"/>
          </w:tcPr>
          <w:p w:rsidR="00026FDF" w:rsidRDefault="00026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FDF" w:rsidRDefault="00ED24A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Зазначаються усі завдання, які мають низьку ефективність</w:t>
      </w: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FDF" w:rsidRDefault="0002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446" w:rsidRPr="00190446" w:rsidRDefault="00ED24A9" w:rsidP="00190446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446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>Міський голова</w:t>
      </w:r>
      <w:r w:rsidR="00190446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_______________</w:t>
      </w:r>
      <w:r w:rsidR="00190446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190446" w:rsidRPr="00190446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Андрій ЗАЛІВСЬКИЙ</w:t>
      </w:r>
    </w:p>
    <w:p w:rsidR="00190446" w:rsidRPr="00190446" w:rsidRDefault="00190446" w:rsidP="00190446">
      <w:p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(підпис)                                  (Власне </w:t>
      </w:r>
      <w:proofErr w:type="spellStart"/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>ім</w:t>
      </w:r>
      <w:proofErr w:type="spellEnd"/>
      <w:r w:rsidRPr="00190446">
        <w:rPr>
          <w:rFonts w:ascii="Times New Roman" w:eastAsia="Calibri" w:hAnsi="Times New Roman" w:cs="Times New Roman"/>
          <w:color w:val="auto"/>
          <w:sz w:val="20"/>
          <w:szCs w:val="20"/>
          <w:lang w:val="ru-RU"/>
        </w:rPr>
        <w:t>’</w:t>
      </w:r>
      <w:r w:rsidRPr="00190446">
        <w:rPr>
          <w:rFonts w:ascii="Times New Roman" w:eastAsia="Calibri" w:hAnsi="Times New Roman" w:cs="Times New Roman"/>
          <w:color w:val="auto"/>
          <w:sz w:val="20"/>
          <w:szCs w:val="20"/>
        </w:rPr>
        <w:t>я, ПРІЗВИЩЕ)</w:t>
      </w:r>
    </w:p>
    <w:p w:rsidR="00026FDF" w:rsidRDefault="00026FDF" w:rsidP="00190446">
      <w:pPr>
        <w:spacing w:after="0" w:line="240" w:lineRule="auto"/>
      </w:pPr>
    </w:p>
    <w:sectPr w:rsidR="00026FDF">
      <w:pgSz w:w="11906" w:h="16838"/>
      <w:pgMar w:top="850" w:right="850" w:bottom="850" w:left="147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DF"/>
    <w:rsid w:val="00026FDF"/>
    <w:rsid w:val="00190446"/>
    <w:rsid w:val="005F5981"/>
    <w:rsid w:val="00A05984"/>
    <w:rsid w:val="00E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174A-0AC4-4C78-8989-69DB7F35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675C"/>
    <w:pPr>
      <w:ind w:left="720"/>
      <w:contextualSpacing/>
    </w:pPr>
  </w:style>
  <w:style w:type="table" w:styleId="a9">
    <w:name w:val="Table Grid"/>
    <w:basedOn w:val="a1"/>
    <w:uiPriority w:val="5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9044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Микитюк</cp:lastModifiedBy>
  <cp:revision>22</cp:revision>
  <cp:lastPrinted>2021-04-20T11:18:00Z</cp:lastPrinted>
  <dcterms:created xsi:type="dcterms:W3CDTF">2018-03-19T08:17:00Z</dcterms:created>
  <dcterms:modified xsi:type="dcterms:W3CDTF">2021-04-26T06:00:00Z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