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29" w:rsidRDefault="003738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Додаток 1</w:t>
      </w:r>
    </w:p>
    <w:p w:rsidR="00BD5229" w:rsidRPr="00A1524C" w:rsidRDefault="00373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4C">
        <w:rPr>
          <w:rFonts w:ascii="Times New Roman" w:hAnsi="Times New Roman" w:cs="Times New Roman"/>
          <w:b/>
          <w:sz w:val="28"/>
          <w:szCs w:val="28"/>
        </w:rPr>
        <w:t>Результати аналізу ефективності бюджетної програми</w:t>
      </w:r>
    </w:p>
    <w:p w:rsidR="00BD5229" w:rsidRPr="00A1524C" w:rsidRDefault="00373870">
      <w:pPr>
        <w:spacing w:after="0" w:line="240" w:lineRule="auto"/>
        <w:jc w:val="center"/>
        <w:rPr>
          <w:sz w:val="28"/>
          <w:szCs w:val="28"/>
        </w:rPr>
      </w:pPr>
      <w:r w:rsidRPr="00A1524C"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Pr="00A152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01  січня  202</w:t>
      </w:r>
      <w:r w:rsidRPr="00A152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A152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1524C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229" w:rsidRDefault="00373870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0</w:t>
      </w:r>
      <w:r w:rsidRPr="00373870">
        <w:rPr>
          <w:rFonts w:ascii="Times New Roman" w:hAnsi="Times New Roman" w:cs="Times New Roman"/>
          <w:sz w:val="20"/>
          <w:szCs w:val="20"/>
          <w:u w:val="single"/>
          <w:lang w:val="ru-RU"/>
        </w:rPr>
        <w:t>200000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Виконавчий комітет Червоноградської міської ради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BD5229" w:rsidRDefault="003738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BD5229" w:rsidRDefault="00373870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373870">
        <w:rPr>
          <w:rFonts w:ascii="Times New Roman" w:hAnsi="Times New Roman" w:cs="Times New Roman"/>
          <w:sz w:val="20"/>
          <w:szCs w:val="20"/>
          <w:u w:val="single"/>
        </w:rPr>
        <w:t>0210000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Комунальне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підприємство”Червонограджитлокомунсервіс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”    </w:t>
      </w:r>
    </w:p>
    <w:p w:rsidR="00BD5229" w:rsidRDefault="0037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5229" w:rsidRDefault="00373870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0</w:t>
      </w:r>
      <w:r w:rsidRPr="00373870">
        <w:rPr>
          <w:rFonts w:ascii="Times New Roman" w:hAnsi="Times New Roman" w:cs="Times New Roman"/>
          <w:sz w:val="20"/>
          <w:szCs w:val="20"/>
          <w:u w:val="single"/>
          <w:lang w:val="ru-RU"/>
        </w:rPr>
        <w:t>216017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3870">
        <w:rPr>
          <w:rFonts w:ascii="Times New Roman" w:hAnsi="Times New Roman" w:cs="Times New Roman"/>
          <w:sz w:val="20"/>
          <w:szCs w:val="20"/>
          <w:lang w:val="ru-RU"/>
        </w:rPr>
        <w:t>___0620__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Інша діяльність ,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пов”язана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з  експлуатацією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об”єктів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житлово-                    комунального господарства </w:t>
      </w:r>
    </w:p>
    <w:p w:rsidR="00BD5229" w:rsidRDefault="0037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229" w:rsidRDefault="0037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4. Результати аналізу ефективності</w:t>
      </w: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BD5229">
        <w:tc>
          <w:tcPr>
            <w:tcW w:w="666" w:type="dxa"/>
            <w:vMerge w:val="restart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підпрограми / завдання </w:t>
            </w:r>
          </w:p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нарахованих балів</w:t>
            </w:r>
          </w:p>
        </w:tc>
      </w:tr>
      <w:tr w:rsidR="00BD5229">
        <w:tc>
          <w:tcPr>
            <w:tcW w:w="666" w:type="dxa"/>
            <w:vMerge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Низька ефективність</w:t>
            </w:r>
          </w:p>
        </w:tc>
      </w:tr>
      <w:tr w:rsidR="00BD5229">
        <w:tc>
          <w:tcPr>
            <w:tcW w:w="666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D5229">
        <w:tc>
          <w:tcPr>
            <w:tcW w:w="666" w:type="dxa"/>
            <w:shd w:val="clear" w:color="auto" w:fill="auto"/>
          </w:tcPr>
          <w:p w:rsidR="00BD5229" w:rsidRDefault="0037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BD5229" w:rsidRDefault="00373870">
            <w:pPr>
              <w:spacing w:after="0" w:line="240" w:lineRule="auto"/>
              <w:rPr>
                <w:sz w:val="20"/>
                <w:szCs w:val="20"/>
              </w:rPr>
            </w:pPr>
            <w:bookmarkStart w:id="0" w:name="__DdeLink__204_387064540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Утримання та ефективна експлуатація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об”єктів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житлово-комунального господарства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5229">
        <w:tc>
          <w:tcPr>
            <w:tcW w:w="666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BD5229" w:rsidRPr="00A1524C" w:rsidRDefault="0037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450_2427763391"/>
            <w:r w:rsidRPr="00A1524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Pr="00A1524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проведення робіт по відновленню асфальтобетонного покриття прибудинкових територій та </w:t>
            </w:r>
            <w:proofErr w:type="spellStart"/>
            <w:r w:rsidRPr="00A1524C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внутрішньоквартальних</w:t>
            </w:r>
            <w:proofErr w:type="spellEnd"/>
            <w:r w:rsidRPr="00A1524C">
              <w:rPr>
                <w:rFonts w:ascii="Times New Roman" w:hAnsi="Times New Roman" w:cs="Times New Roman"/>
                <w:sz w:val="24"/>
                <w:szCs w:val="24"/>
              </w:rPr>
              <w:t xml:space="preserve">  проїздів</w:t>
            </w:r>
            <w:bookmarkEnd w:id="1"/>
          </w:p>
        </w:tc>
        <w:tc>
          <w:tcPr>
            <w:tcW w:w="1559" w:type="dxa"/>
            <w:shd w:val="clear" w:color="auto" w:fill="auto"/>
          </w:tcPr>
          <w:p w:rsidR="00BD5229" w:rsidRPr="000A0064" w:rsidRDefault="00BD5229">
            <w:pPr>
              <w:spacing w:after="0" w:line="240" w:lineRule="auto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BD5229" w:rsidRDefault="000A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214,7</w:t>
            </w:r>
          </w:p>
        </w:tc>
        <w:tc>
          <w:tcPr>
            <w:tcW w:w="1555" w:type="dxa"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66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BD5229" w:rsidRPr="00A1524C" w:rsidRDefault="0037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Pr="00A1524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проведення робіт по капітальному ремонту асфальтобетонного покриття прибудинкових територій ж/б №13,15 по </w:t>
            </w:r>
            <w:proofErr w:type="spellStart"/>
            <w:r w:rsidRPr="00A1524C">
              <w:rPr>
                <w:rFonts w:ascii="Times New Roman" w:hAnsi="Times New Roman" w:cs="Times New Roman"/>
                <w:sz w:val="24"/>
                <w:szCs w:val="24"/>
              </w:rPr>
              <w:t>вул.Клюсівська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BD5229" w:rsidRDefault="000A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66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BD5229" w:rsidRPr="00A1524C" w:rsidRDefault="00373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Pr="00A152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робіт з капітального ремонту  </w:t>
            </w:r>
            <w:proofErr w:type="spellStart"/>
            <w:r w:rsidRPr="00A1524C">
              <w:rPr>
                <w:rFonts w:ascii="Times New Roman" w:hAnsi="Times New Roman" w:cs="Times New Roman"/>
                <w:sz w:val="24"/>
                <w:szCs w:val="24"/>
              </w:rPr>
              <w:t>внутрішньобудинкової</w:t>
            </w:r>
            <w:proofErr w:type="spellEnd"/>
            <w:r w:rsidRPr="00A1524C">
              <w:rPr>
                <w:rFonts w:ascii="Times New Roman" w:hAnsi="Times New Roman" w:cs="Times New Roman"/>
                <w:sz w:val="24"/>
                <w:szCs w:val="24"/>
              </w:rPr>
              <w:t xml:space="preserve"> мережі  по вул.паркова,4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BD5229" w:rsidRDefault="000A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66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66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BD5229" w:rsidRDefault="0037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результат оцінки </w:t>
            </w:r>
          </w:p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BD5229" w:rsidRPr="000A0064" w:rsidRDefault="000A0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204,13</w:t>
            </w:r>
          </w:p>
        </w:tc>
        <w:tc>
          <w:tcPr>
            <w:tcW w:w="1555" w:type="dxa"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66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BD5229" w:rsidRDefault="00373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результат оцінки програм</w:t>
            </w:r>
          </w:p>
        </w:tc>
        <w:tc>
          <w:tcPr>
            <w:tcW w:w="1559" w:type="dxa"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BD5229" w:rsidRPr="000A0064" w:rsidRDefault="000A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204,13</w:t>
            </w:r>
            <w:bookmarkStart w:id="2" w:name="_GoBack"/>
            <w:bookmarkEnd w:id="2"/>
          </w:p>
        </w:tc>
        <w:tc>
          <w:tcPr>
            <w:tcW w:w="1555" w:type="dxa"/>
            <w:shd w:val="clear" w:color="auto" w:fill="auto"/>
          </w:tcPr>
          <w:p w:rsidR="00BD5229" w:rsidRDefault="00BD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5229" w:rsidRDefault="003738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229" w:rsidRDefault="0037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5. Поглиблений аналіз причин низької ефективності</w:t>
      </w: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BD5229">
        <w:tc>
          <w:tcPr>
            <w:tcW w:w="675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BD5229" w:rsidRDefault="0037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BD5229">
        <w:tc>
          <w:tcPr>
            <w:tcW w:w="675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BD5229" w:rsidRDefault="0037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75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229">
        <w:tc>
          <w:tcPr>
            <w:tcW w:w="675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BD5229" w:rsidRDefault="00B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229" w:rsidRDefault="003738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229" w:rsidRDefault="00BD52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24C" w:rsidRPr="00190446" w:rsidRDefault="00373870" w:rsidP="00A1524C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24C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>Міський голова</w:t>
      </w:r>
      <w:r w:rsidR="00A1524C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_______________</w:t>
      </w:r>
      <w:r w:rsidR="00A1524C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A1524C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Андрій ЗАЛІВСЬКИЙ</w:t>
      </w:r>
    </w:p>
    <w:p w:rsidR="00A1524C" w:rsidRPr="00A1524C" w:rsidRDefault="00A1524C" w:rsidP="00A1524C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sectPr w:rsidR="00A1524C" w:rsidRPr="00A1524C" w:rsidSect="005A17BA">
          <w:pgSz w:w="11906" w:h="16838"/>
          <w:pgMar w:top="850" w:right="850" w:bottom="284" w:left="1417" w:header="0" w:footer="0" w:gutter="0"/>
          <w:cols w:space="720"/>
          <w:formProt w:val="0"/>
          <w:docGrid w:linePitch="360" w:charSpace="4096"/>
        </w:sectPr>
      </w:pP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(підпис)                                  (Власне </w:t>
      </w:r>
      <w:proofErr w:type="spellStart"/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>ім</w:t>
      </w:r>
      <w:proofErr w:type="spellEnd"/>
      <w:r w:rsidRPr="00190446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’</w:t>
      </w:r>
      <w:r w:rsidR="005A17BA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</w:t>
      </w:r>
      <w:r w:rsidR="0045497A">
        <w:rPr>
          <w:rFonts w:ascii="Times New Roman" w:eastAsia="Calibri" w:hAnsi="Times New Roman" w:cs="Times New Roman"/>
          <w:color w:val="auto"/>
          <w:sz w:val="20"/>
          <w:szCs w:val="20"/>
        </w:rPr>
        <w:t>)</w:t>
      </w:r>
    </w:p>
    <w:p w:rsidR="00BD5229" w:rsidRDefault="00BD5229" w:rsidP="00A15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D5229"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4096"/>
        </w:sectPr>
      </w:pPr>
    </w:p>
    <w:p w:rsidR="00BD5229" w:rsidRDefault="00BD5229" w:rsidP="00373870"/>
    <w:sectPr w:rsidR="00BD5229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29"/>
    <w:rsid w:val="0004237D"/>
    <w:rsid w:val="000A0064"/>
    <w:rsid w:val="00373870"/>
    <w:rsid w:val="004333F0"/>
    <w:rsid w:val="0045497A"/>
    <w:rsid w:val="005A17BA"/>
    <w:rsid w:val="00A1524C"/>
    <w:rsid w:val="00B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C7B37-D777-428F-9B7D-0CB58EE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table" w:styleId="a9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A17B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21</cp:revision>
  <cp:lastPrinted>2021-04-28T08:16:00Z</cp:lastPrinted>
  <dcterms:created xsi:type="dcterms:W3CDTF">2018-03-19T08:17:00Z</dcterms:created>
  <dcterms:modified xsi:type="dcterms:W3CDTF">2021-04-28T08:26:00Z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