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759"/>
        <w:tblW w:w="0" w:type="auto"/>
        <w:tblLook w:val="00A0" w:firstRow="1" w:lastRow="0" w:firstColumn="1" w:lastColumn="0" w:noHBand="0" w:noVBand="0"/>
      </w:tblPr>
      <w:tblGrid>
        <w:gridCol w:w="9628"/>
      </w:tblGrid>
      <w:tr w:rsidR="007C0A05" w:rsidRPr="00E10B39" w:rsidTr="00E10B39">
        <w:trPr>
          <w:trHeight w:val="1701"/>
        </w:trPr>
        <w:tc>
          <w:tcPr>
            <w:tcW w:w="9628" w:type="dxa"/>
          </w:tcPr>
          <w:p w:rsidR="007C0A05" w:rsidRPr="00E10B39" w:rsidRDefault="007C0A05" w:rsidP="00E1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0B39">
              <w:rPr>
                <w:rFonts w:ascii="Times New Roman" w:hAnsi="Times New Roman"/>
                <w:b/>
                <w:sz w:val="28"/>
                <w:szCs w:val="28"/>
              </w:rPr>
              <w:t xml:space="preserve">ШЕПТИЦЬКИЙ МІСЬКИЙ ГОЛОВА </w:t>
            </w:r>
          </w:p>
          <w:p w:rsidR="007C0A05" w:rsidRPr="00E10B39" w:rsidRDefault="007C0A05" w:rsidP="00E1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0A05" w:rsidRPr="00E10B39" w:rsidRDefault="007C0A05" w:rsidP="00E1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0B39">
              <w:rPr>
                <w:rFonts w:ascii="Times New Roman" w:hAnsi="Times New Roman"/>
                <w:b/>
                <w:sz w:val="28"/>
                <w:szCs w:val="28"/>
              </w:rPr>
              <w:t xml:space="preserve">Р О З П О Р Я Д Ж Е Н Н Я </w:t>
            </w:r>
          </w:p>
          <w:p w:rsidR="007C0A05" w:rsidRPr="00E10B39" w:rsidRDefault="007C0A05" w:rsidP="00E10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7C0A05" w:rsidRPr="00E10B39" w:rsidTr="00E10B3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7C0A05" w:rsidRPr="00223BE8" w:rsidRDefault="00223BE8" w:rsidP="00223BE8">
                  <w:pPr>
                    <w:framePr w:hSpace="181" w:wrap="around" w:vAnchor="page" w:hAnchor="margin" w:y="1759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15.11.2024</w:t>
                  </w:r>
                </w:p>
              </w:tc>
              <w:tc>
                <w:tcPr>
                  <w:tcW w:w="3134" w:type="dxa"/>
                </w:tcPr>
                <w:p w:rsidR="007C0A05" w:rsidRPr="00E10B39" w:rsidRDefault="007C0A05" w:rsidP="00223BE8">
                  <w:pPr>
                    <w:framePr w:hSpace="181" w:wrap="around" w:vAnchor="page" w:hAnchor="margin" w:y="1759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10B3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7C0A05" w:rsidRPr="00E10B39" w:rsidRDefault="007C0A05" w:rsidP="00223BE8">
                  <w:pPr>
                    <w:framePr w:hSpace="181" w:wrap="around" w:vAnchor="page" w:hAnchor="margin" w:y="1759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10B39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223BE8" w:rsidRPr="00223BE8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333-р</w:t>
                  </w:r>
                </w:p>
              </w:tc>
            </w:tr>
          </w:tbl>
          <w:p w:rsidR="007C0A05" w:rsidRPr="00E10B39" w:rsidRDefault="007C0A05" w:rsidP="00E10B39">
            <w:pPr>
              <w:spacing w:after="0" w:line="240" w:lineRule="auto"/>
              <w:jc w:val="center"/>
            </w:pPr>
          </w:p>
        </w:tc>
      </w:tr>
    </w:tbl>
    <w:p w:rsidR="007C0A05" w:rsidRPr="004D7CAC" w:rsidRDefault="005A5CB8" w:rsidP="003519DC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A05" w:rsidRPr="004D7CAC" w:rsidRDefault="007C0A05" w:rsidP="003519DC">
      <w:pPr>
        <w:spacing w:after="0" w:line="240" w:lineRule="auto"/>
        <w:jc w:val="center"/>
      </w:pPr>
    </w:p>
    <w:p w:rsidR="007C0A05" w:rsidRPr="000F5FC9" w:rsidRDefault="007C0A05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7C0A05" w:rsidRPr="00E10B39" w:rsidTr="00E10B39">
        <w:trPr>
          <w:trHeight w:val="317"/>
        </w:trPr>
        <w:tc>
          <w:tcPr>
            <w:tcW w:w="4139" w:type="dxa"/>
            <w:vMerge w:val="restart"/>
          </w:tcPr>
          <w:p w:rsidR="007C0A05" w:rsidRDefault="007C0A05" w:rsidP="00170C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 надання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одноразової грошової допомоги членам сімей загиблих/померлих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Захисників державного суверенітету та територіальної цілісності України у період військової агресії Російської Федерації проти України</w:t>
            </w:r>
          </w:p>
          <w:p w:rsidR="007C0A05" w:rsidRPr="00E10B39" w:rsidRDefault="007C0A05" w:rsidP="00E1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0A05" w:rsidRPr="00E10B39" w:rsidTr="00E10B39">
        <w:trPr>
          <w:trHeight w:val="317"/>
        </w:trPr>
        <w:tc>
          <w:tcPr>
            <w:tcW w:w="4139" w:type="dxa"/>
            <w:vMerge/>
          </w:tcPr>
          <w:p w:rsidR="007C0A05" w:rsidRPr="00E10B39" w:rsidRDefault="007C0A05" w:rsidP="00E10B39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7C0A05" w:rsidRDefault="007C0A05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0A05" w:rsidRDefault="007C0A05" w:rsidP="00170CD9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Керуючись статтею 42 Закону України «Про місцеве самоврядування в Україні» від 21 травня 1997 року № 280/97-ВР, Законом України  «Про адміністративну процедуру», рішенням  Червоноградської  міської  ради  «Про бюджет Червоноградської міської територіальної громади на 2024 рік»                                                від 14.12.2023 № 2213 (зі змінами) та  Положенням про надання одноразової грошової допомоги, затвердженим  рішенням  Червоноградської   міської  ради                         від 25.01.2024  № 2342, розглянувши заяви громадян </w:t>
      </w:r>
      <w:r>
        <w:rPr>
          <w:rFonts w:ascii="Times New Roman" w:hAnsi="Times New Roman"/>
          <w:bCs/>
          <w:sz w:val="26"/>
          <w:szCs w:val="26"/>
        </w:rPr>
        <w:t>та надані ними документи, враховуючи відсутність підстав для відмови у наданні одноразової грошової допомоги</w:t>
      </w:r>
      <w:r>
        <w:rPr>
          <w:rFonts w:ascii="Times New Roman" w:hAnsi="Times New Roman"/>
          <w:sz w:val="26"/>
          <w:szCs w:val="26"/>
        </w:rPr>
        <w:t>:</w:t>
      </w:r>
    </w:p>
    <w:p w:rsidR="007C0A05" w:rsidRDefault="007C0A05" w:rsidP="00170CD9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 Надати  одноразову  грошову  допомогу  членам  сімей  загиблих/померлих 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Захисників державного  суверенітету  та територіальної  цілісності  України у період військової агресії Російської Федерації проти України,  в розмірі 10000 гривень:  </w:t>
      </w:r>
    </w:p>
    <w:p w:rsidR="007C0A05" w:rsidRDefault="007C0A05" w:rsidP="00170CD9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1.1. Канюк Надії Василівні (04.09.1972 р.н., зареєстрована  с. Межиріччя,                       вул. Шкільна, 89) як особі, яка здійснила поховання Канюка Юрія Михайловича (загинув 21.10.2024).</w:t>
      </w:r>
    </w:p>
    <w:p w:rsidR="007C0A05" w:rsidRDefault="007C0A05" w:rsidP="00170CD9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1.2. Сисак Ганні Максимівні (18.02.1959 р.н., зареєстрована  м. Шептицький,   вул. Водна, 12) як особі, яка здійснила поховання Процайла Віталія Романовича (загинув 11.10.2024).</w:t>
      </w:r>
    </w:p>
    <w:p w:rsidR="007C0A05" w:rsidRDefault="007C0A05" w:rsidP="00170CD9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1.3. Баган Наталії Михайлівні (08.03.1980 р.н., зареєстрована  с. Гірник,                      вул. Тарнавського 8, кв. 2) як особі, яка здійснила поховання Цюрака Василя Михайловича (загинув 21.10.2024).</w:t>
      </w:r>
    </w:p>
    <w:p w:rsidR="007C0A05" w:rsidRDefault="007C0A05" w:rsidP="00170CD9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2. Фінансовому управлінню перерахувати на рахунок управління праці та соціального захисту населення 3</w:t>
      </w:r>
      <w:r>
        <w:rPr>
          <w:rFonts w:ascii="Times New Roman" w:hAnsi="Times New Roman"/>
          <w:color w:val="000000"/>
          <w:sz w:val="26"/>
          <w:szCs w:val="26"/>
        </w:rPr>
        <w:t>0000 (тридцять тисяч</w:t>
      </w:r>
      <w:r>
        <w:rPr>
          <w:rFonts w:ascii="Times New Roman" w:hAnsi="Times New Roman"/>
          <w:sz w:val="26"/>
          <w:szCs w:val="26"/>
        </w:rPr>
        <w:t>) гривень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за рахунок асигнувань, передбачених  в бюджеті громади.</w:t>
      </w:r>
    </w:p>
    <w:p w:rsidR="007C0A05" w:rsidRDefault="007C0A05" w:rsidP="00170CD9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        3.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Управлінню праці та соціального захисту населення  забезпечити виплату  одноразової грошової допомоги.</w:t>
      </w:r>
    </w:p>
    <w:p w:rsidR="007C0A05" w:rsidRDefault="007C0A05" w:rsidP="00170CD9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4. Розпорядження набирає чинності з дня доведення його до відома заявників шляхом оприлюднення на офіційному </w:t>
      </w:r>
      <w:r>
        <w:rPr>
          <w:rFonts w:ascii="Times New Roman" w:hAnsi="Times New Roman"/>
          <w:color w:val="000000"/>
          <w:sz w:val="26"/>
          <w:szCs w:val="26"/>
        </w:rPr>
        <w:t xml:space="preserve">веб сайті  </w:t>
      </w:r>
      <w:r>
        <w:rPr>
          <w:rFonts w:ascii="Times New Roman" w:hAnsi="Times New Roman"/>
          <w:sz w:val="26"/>
          <w:szCs w:val="26"/>
        </w:rPr>
        <w:t>Шептицької</w:t>
      </w:r>
      <w:r>
        <w:rPr>
          <w:rFonts w:ascii="Times New Roman" w:hAnsi="Times New Roman"/>
          <w:color w:val="000000"/>
          <w:sz w:val="26"/>
          <w:szCs w:val="26"/>
        </w:rPr>
        <w:t xml:space="preserve"> міської ради.</w:t>
      </w:r>
    </w:p>
    <w:p w:rsidR="007C0A05" w:rsidRDefault="007C0A05" w:rsidP="00170CD9">
      <w:pPr>
        <w:pStyle w:val="a5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5. </w:t>
      </w:r>
      <w:r>
        <w:rPr>
          <w:rFonts w:ascii="Times New Roman" w:hAnsi="Times New Roman"/>
          <w:sz w:val="26"/>
          <w:szCs w:val="26"/>
        </w:rPr>
        <w:t xml:space="preserve">Контроль за виконанням розпорядження покласти на  заступника міського голови  з питань  діяльності  виконавчих  органів  ради  </w:t>
      </w:r>
      <w:r>
        <w:rPr>
          <w:rFonts w:ascii="Times New Roman" w:hAnsi="Times New Roman"/>
          <w:color w:val="000000"/>
          <w:sz w:val="26"/>
          <w:szCs w:val="26"/>
        </w:rPr>
        <w:t>Коваля В.С.</w:t>
      </w:r>
    </w:p>
    <w:p w:rsidR="007C0A05" w:rsidRPr="00170CD9" w:rsidRDefault="007C0A05" w:rsidP="003519DC">
      <w:pPr>
        <w:rPr>
          <w:rFonts w:ascii="Times New Roman" w:hAnsi="Times New Roman"/>
          <w:sz w:val="26"/>
          <w:szCs w:val="26"/>
        </w:rPr>
      </w:pPr>
    </w:p>
    <w:p w:rsidR="007C0A05" w:rsidRPr="00170CD9" w:rsidRDefault="007C0A05" w:rsidP="003519DC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40"/>
        <w:gridCol w:w="4748"/>
        <w:gridCol w:w="2546"/>
      </w:tblGrid>
      <w:tr w:rsidR="007C0A05" w:rsidTr="00F06396"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05" w:rsidRDefault="007C0A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В.о. міського голови</w:t>
            </w:r>
          </w:p>
        </w:tc>
        <w:tc>
          <w:tcPr>
            <w:tcW w:w="4748" w:type="dxa"/>
          </w:tcPr>
          <w:p w:rsidR="007C0A05" w:rsidRPr="00223BE8" w:rsidRDefault="00223BE8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223BE8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(підпис)</w:t>
            </w:r>
            <w:r w:rsidR="007C0A05" w:rsidRPr="00223BE8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05" w:rsidRDefault="007C0A05" w:rsidP="005940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Дмитро БАЛКО</w:t>
            </w:r>
          </w:p>
        </w:tc>
      </w:tr>
    </w:tbl>
    <w:p w:rsidR="007C0A05" w:rsidRPr="005901A1" w:rsidRDefault="007C0A05" w:rsidP="003519DC">
      <w:pPr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sectPr w:rsidR="007C0A05" w:rsidRPr="005901A1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D40A4"/>
    <w:rsid w:val="000E068C"/>
    <w:rsid w:val="000E0F44"/>
    <w:rsid w:val="000E3EC7"/>
    <w:rsid w:val="000F5FC9"/>
    <w:rsid w:val="001060C9"/>
    <w:rsid w:val="00170CD9"/>
    <w:rsid w:val="00193E4D"/>
    <w:rsid w:val="001A6EE8"/>
    <w:rsid w:val="0021382C"/>
    <w:rsid w:val="00223BE8"/>
    <w:rsid w:val="002C254F"/>
    <w:rsid w:val="002F1229"/>
    <w:rsid w:val="00316C31"/>
    <w:rsid w:val="003519DC"/>
    <w:rsid w:val="003537F5"/>
    <w:rsid w:val="00360728"/>
    <w:rsid w:val="00385EDE"/>
    <w:rsid w:val="003B15B4"/>
    <w:rsid w:val="003F3338"/>
    <w:rsid w:val="0041549B"/>
    <w:rsid w:val="0049271A"/>
    <w:rsid w:val="004D7CAC"/>
    <w:rsid w:val="004E3B7F"/>
    <w:rsid w:val="004F1C7C"/>
    <w:rsid w:val="0050033B"/>
    <w:rsid w:val="00526D96"/>
    <w:rsid w:val="00574618"/>
    <w:rsid w:val="005901A1"/>
    <w:rsid w:val="00592A64"/>
    <w:rsid w:val="005940DF"/>
    <w:rsid w:val="005A5CB8"/>
    <w:rsid w:val="005B2671"/>
    <w:rsid w:val="005C09F7"/>
    <w:rsid w:val="00624134"/>
    <w:rsid w:val="006271C7"/>
    <w:rsid w:val="00642FE2"/>
    <w:rsid w:val="006435E9"/>
    <w:rsid w:val="006B3F15"/>
    <w:rsid w:val="00760B53"/>
    <w:rsid w:val="007B518B"/>
    <w:rsid w:val="007C0A05"/>
    <w:rsid w:val="007F6C7B"/>
    <w:rsid w:val="00877261"/>
    <w:rsid w:val="00925C09"/>
    <w:rsid w:val="0094247C"/>
    <w:rsid w:val="00AC4769"/>
    <w:rsid w:val="00B05181"/>
    <w:rsid w:val="00B37D36"/>
    <w:rsid w:val="00B42FCD"/>
    <w:rsid w:val="00B447AD"/>
    <w:rsid w:val="00B46B3B"/>
    <w:rsid w:val="00BC2108"/>
    <w:rsid w:val="00BD6C8D"/>
    <w:rsid w:val="00BE0107"/>
    <w:rsid w:val="00BF6E8E"/>
    <w:rsid w:val="00C606A6"/>
    <w:rsid w:val="00C71483"/>
    <w:rsid w:val="00CB7E15"/>
    <w:rsid w:val="00D91AF9"/>
    <w:rsid w:val="00DE7379"/>
    <w:rsid w:val="00E10B39"/>
    <w:rsid w:val="00E26AE7"/>
    <w:rsid w:val="00E74A7A"/>
    <w:rsid w:val="00E93525"/>
    <w:rsid w:val="00EA3165"/>
    <w:rsid w:val="00EB7D3D"/>
    <w:rsid w:val="00EC6AB0"/>
    <w:rsid w:val="00ED2329"/>
    <w:rsid w:val="00F06396"/>
    <w:rsid w:val="00F07AAA"/>
    <w:rsid w:val="00F11499"/>
    <w:rsid w:val="00F21BDB"/>
    <w:rsid w:val="00F21BED"/>
    <w:rsid w:val="00F318F2"/>
    <w:rsid w:val="00F56AB7"/>
    <w:rsid w:val="00FC307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DFF9A5-3F98-4A52-A6EA-094B6705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8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uiPriority w:val="99"/>
    <w:semiHidden/>
    <w:locked/>
    <w:rsid w:val="00170CD9"/>
    <w:rPr>
      <w:rFonts w:ascii="Calibri" w:hAnsi="Calibri"/>
      <w:sz w:val="28"/>
      <w:lang w:val="uk-UA" w:eastAsia="ru-RU"/>
    </w:rPr>
  </w:style>
  <w:style w:type="paragraph" w:styleId="a5">
    <w:name w:val="Body Text"/>
    <w:basedOn w:val="a"/>
    <w:link w:val="a6"/>
    <w:uiPriority w:val="99"/>
    <w:rsid w:val="00170CD9"/>
    <w:pPr>
      <w:spacing w:after="0" w:line="240" w:lineRule="auto"/>
    </w:pPr>
    <w:rPr>
      <w:sz w:val="28"/>
      <w:szCs w:val="28"/>
      <w:lang w:eastAsia="ru-RU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385EDE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26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ШЕПТИЦЬКИЙ МІСЬКИЙ ГОЛОВА </vt:lpstr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ШЕПТИЦЬКИЙ МІСЬКИЙ ГОЛОВА</dc:title>
  <dc:subject/>
  <dc:creator>Specialist</dc:creator>
  <cp:keywords/>
  <dc:description/>
  <cp:lastModifiedBy>Martens</cp:lastModifiedBy>
  <cp:revision>2</cp:revision>
  <dcterms:created xsi:type="dcterms:W3CDTF">2024-11-15T15:09:00Z</dcterms:created>
  <dcterms:modified xsi:type="dcterms:W3CDTF">2024-11-15T15:09:00Z</dcterms:modified>
</cp:coreProperties>
</file>