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362"/>
        <w:tblW w:w="0" w:type="auto"/>
        <w:tblLook w:val="00A0"/>
      </w:tblPr>
      <w:tblGrid>
        <w:gridCol w:w="9628"/>
      </w:tblGrid>
      <w:tr w:rsidR="005F3A03" w:rsidRPr="00FE59EB" w:rsidTr="00FE59EB">
        <w:trPr>
          <w:trHeight w:val="1701"/>
        </w:trPr>
        <w:tc>
          <w:tcPr>
            <w:tcW w:w="9628" w:type="dxa"/>
          </w:tcPr>
          <w:p w:rsidR="005F3A03" w:rsidRPr="00FE59EB" w:rsidRDefault="005F3A03" w:rsidP="00FE59EB">
            <w:pPr>
              <w:pStyle w:val="Title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5F3A03" w:rsidRPr="00FE59EB" w:rsidRDefault="005F3A03" w:rsidP="00FE59EB">
            <w:pPr>
              <w:pStyle w:val="Title"/>
              <w:rPr>
                <w:b/>
                <w:bCs/>
              </w:rPr>
            </w:pPr>
          </w:p>
          <w:p w:rsidR="005F3A03" w:rsidRPr="00FE59EB" w:rsidRDefault="005F3A03" w:rsidP="00FE59EB">
            <w:pPr>
              <w:pStyle w:val="Title"/>
              <w:spacing w:line="360" w:lineRule="auto"/>
              <w:rPr>
                <w:b/>
                <w:bCs/>
                <w:u w:val="single"/>
              </w:rPr>
            </w:pPr>
            <w:r w:rsidRPr="00E13261">
              <w:rPr>
                <w:b/>
                <w:bCs/>
              </w:rPr>
              <w:t xml:space="preserve">сорок </w:t>
            </w:r>
            <w:r>
              <w:rPr>
                <w:b/>
                <w:bCs/>
              </w:rPr>
              <w:t>восьма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5F3A03" w:rsidRPr="00FE59EB" w:rsidRDefault="005F3A03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5F3A03" w:rsidRPr="00FE59EB" w:rsidRDefault="005F3A03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3134"/>
              <w:gridCol w:w="3134"/>
              <w:gridCol w:w="3134"/>
            </w:tblGrid>
            <w:tr w:rsidR="005F3A03" w:rsidRPr="00FE59EB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F3A03" w:rsidRPr="00FE59EB" w:rsidRDefault="005F3A03" w:rsidP="00B036F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5F3A03" w:rsidRPr="00FE59EB" w:rsidRDefault="005F3A03" w:rsidP="00B036F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F3A03" w:rsidRPr="00FE59EB" w:rsidRDefault="005F3A03" w:rsidP="00B036F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____</w:t>
                  </w:r>
                </w:p>
              </w:tc>
            </w:tr>
          </w:tbl>
          <w:p w:rsidR="005F3A03" w:rsidRPr="00FE59EB" w:rsidRDefault="005F3A03" w:rsidP="00FE59EB">
            <w:pPr>
              <w:spacing w:after="0" w:line="240" w:lineRule="auto"/>
              <w:jc w:val="center"/>
            </w:pPr>
          </w:p>
        </w:tc>
      </w:tr>
    </w:tbl>
    <w:p w:rsidR="005F3A03" w:rsidRPr="004D7CAC" w:rsidRDefault="005F3A03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9pt;width:33.95pt;height:48.15pt;z-index:-251658240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5F3A03" w:rsidRPr="004D7CAC" w:rsidRDefault="005F3A03" w:rsidP="003519DC">
      <w:pPr>
        <w:spacing w:after="0" w:line="240" w:lineRule="auto"/>
        <w:jc w:val="center"/>
      </w:pPr>
    </w:p>
    <w:p w:rsidR="005F3A03" w:rsidRPr="000F5FC9" w:rsidRDefault="005F3A03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139"/>
      </w:tblGrid>
      <w:tr w:rsidR="005F3A03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5F3A03" w:rsidRPr="008C7573" w:rsidRDefault="005F3A03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виконання бюджету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Червоноградської міської територіальної громади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 2024 рік та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внесення змін до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 на 2025 рік</w:t>
            </w:r>
          </w:p>
          <w:p w:rsidR="005F3A03" w:rsidRPr="008C7573" w:rsidRDefault="005F3A03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58700000)</w:t>
            </w:r>
          </w:p>
          <w:p w:rsidR="005F3A03" w:rsidRPr="00FE59EB" w:rsidRDefault="005F3A03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</w:tr>
      <w:tr w:rsidR="005F3A03" w:rsidRPr="00FE59EB" w:rsidTr="00FE59EB">
        <w:trPr>
          <w:trHeight w:val="317"/>
        </w:trPr>
        <w:tc>
          <w:tcPr>
            <w:tcW w:w="4139" w:type="dxa"/>
            <w:vMerge/>
          </w:tcPr>
          <w:p w:rsidR="005F3A03" w:rsidRPr="00FE59EB" w:rsidRDefault="005F3A03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F3A03" w:rsidRDefault="005F3A03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3A03" w:rsidRDefault="005F3A03" w:rsidP="00547F21">
      <w:pPr>
        <w:pStyle w:val="HTMLPreformatted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14, 78, 80  Бюджетного кодексу України, керуючись пунктом 23 статті 26 Закону України «Про місцеве самоврядування в Україні» Червоноградська міська рада</w:t>
      </w:r>
    </w:p>
    <w:p w:rsidR="005F3A03" w:rsidRPr="00FE19E3" w:rsidRDefault="005F3A03" w:rsidP="00547F21">
      <w:pPr>
        <w:spacing w:before="120" w:after="120"/>
        <w:ind w:firstLine="851"/>
        <w:rPr>
          <w:rFonts w:ascii="Times New Roman" w:hAnsi="Times New Roman"/>
          <w:bCs/>
          <w:spacing w:val="60"/>
        </w:rPr>
      </w:pPr>
      <w:r w:rsidRPr="00FE19E3">
        <w:rPr>
          <w:rFonts w:ascii="Times New Roman" w:hAnsi="Times New Roman"/>
          <w:bCs/>
          <w:spacing w:val="60"/>
        </w:rPr>
        <w:t>ВИРІШИЛА:</w:t>
      </w:r>
    </w:p>
    <w:p w:rsidR="005F3A03" w:rsidRDefault="005F3A03" w:rsidP="00547F21">
      <w:pPr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FE19E3">
        <w:rPr>
          <w:rFonts w:ascii="Times New Roman" w:hAnsi="Times New Roman"/>
          <w:sz w:val="28"/>
          <w:szCs w:val="28"/>
        </w:rPr>
        <w:t>1</w:t>
      </w:r>
      <w:r w:rsidRPr="00FE19E3">
        <w:rPr>
          <w:rFonts w:ascii="Times New Roman" w:hAnsi="Times New Roman"/>
          <w:b/>
          <w:bCs/>
          <w:sz w:val="28"/>
          <w:szCs w:val="28"/>
        </w:rPr>
        <w:t>.</w:t>
      </w:r>
      <w:r w:rsidRPr="00FE19E3">
        <w:rPr>
          <w:rFonts w:ascii="Times New Roman" w:hAnsi="Times New Roman"/>
          <w:b/>
          <w:bCs/>
        </w:rPr>
        <w:t xml:space="preserve"> </w:t>
      </w:r>
      <w:r w:rsidRPr="00FE19E3">
        <w:rPr>
          <w:rFonts w:ascii="Times New Roman" w:hAnsi="Times New Roman"/>
          <w:sz w:val="28"/>
          <w:szCs w:val="28"/>
        </w:rPr>
        <w:t xml:space="preserve">Затвердити звіт про виконання  бюджету </w:t>
      </w:r>
      <w:r w:rsidRPr="00FE19E3">
        <w:rPr>
          <w:rFonts w:ascii="Times New Roman" w:hAnsi="Times New Roman"/>
          <w:bCs/>
          <w:sz w:val="28"/>
          <w:szCs w:val="28"/>
        </w:rPr>
        <w:t>Червоноградської міської територіальної громади</w:t>
      </w:r>
      <w:r w:rsidRPr="00FE19E3">
        <w:rPr>
          <w:rFonts w:ascii="Times New Roman" w:hAnsi="Times New Roman"/>
          <w:bCs/>
          <w:sz w:val="26"/>
          <w:szCs w:val="26"/>
        </w:rPr>
        <w:t xml:space="preserve"> </w:t>
      </w:r>
      <w:r w:rsidRPr="00FE19E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E19E3">
        <w:rPr>
          <w:rFonts w:ascii="Times New Roman" w:hAnsi="Times New Roman"/>
          <w:sz w:val="28"/>
          <w:szCs w:val="28"/>
        </w:rPr>
        <w:t>за 2024 рік, згідно з додатком №1:</w:t>
      </w:r>
    </w:p>
    <w:p w:rsidR="005F3A03" w:rsidRPr="002118F1" w:rsidRDefault="005F3A03" w:rsidP="00FE19E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2118F1"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Pr="002118F1">
        <w:rPr>
          <w:rFonts w:ascii="Times New Roman" w:hAnsi="Times New Roman"/>
          <w:sz w:val="28"/>
          <w:szCs w:val="28"/>
        </w:rPr>
        <w:t>по доходах в сумі  990 423 032   гривень, в тому числі:</w:t>
      </w:r>
    </w:p>
    <w:p w:rsidR="005F3A03" w:rsidRPr="002118F1" w:rsidRDefault="005F3A03" w:rsidP="00FE19E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2118F1">
        <w:rPr>
          <w:rFonts w:ascii="Times New Roman" w:hAnsi="Times New Roman"/>
          <w:sz w:val="28"/>
          <w:szCs w:val="28"/>
        </w:rPr>
        <w:t xml:space="preserve"> по загальному фонду 925 750 374  гривні,</w:t>
      </w:r>
    </w:p>
    <w:p w:rsidR="005F3A03" w:rsidRPr="002118F1" w:rsidRDefault="005F3A03" w:rsidP="00FE19E3">
      <w:pPr>
        <w:tabs>
          <w:tab w:val="left" w:pos="6600"/>
        </w:tabs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2118F1">
        <w:rPr>
          <w:rFonts w:ascii="Times New Roman" w:hAnsi="Times New Roman"/>
          <w:sz w:val="28"/>
          <w:szCs w:val="28"/>
        </w:rPr>
        <w:t xml:space="preserve"> по спеціальному  фонду 64 672 658   гривень;</w:t>
      </w:r>
    </w:p>
    <w:p w:rsidR="005F3A03" w:rsidRPr="00C72A00" w:rsidRDefault="005F3A03" w:rsidP="00FE19E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C72A00">
        <w:rPr>
          <w:rFonts w:ascii="Times New Roman" w:hAnsi="Times New Roman"/>
          <w:sz w:val="28"/>
          <w:szCs w:val="28"/>
        </w:rPr>
        <w:t xml:space="preserve">- по видатках в сумі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A00">
        <w:rPr>
          <w:rFonts w:ascii="Times New Roman" w:hAnsi="Times New Roman"/>
          <w:sz w:val="28"/>
          <w:szCs w:val="28"/>
        </w:rPr>
        <w:t>921 639 013  гривень, в тому числі:</w:t>
      </w:r>
    </w:p>
    <w:p w:rsidR="005F3A03" w:rsidRPr="00C72A00" w:rsidRDefault="005F3A03" w:rsidP="00FE19E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AC30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2A00">
        <w:rPr>
          <w:rFonts w:ascii="Times New Roman" w:hAnsi="Times New Roman"/>
          <w:sz w:val="28"/>
          <w:szCs w:val="28"/>
        </w:rPr>
        <w:t>по загальному фонду  832 958 169  гривень,</w:t>
      </w:r>
    </w:p>
    <w:p w:rsidR="005F3A03" w:rsidRPr="00C72A00" w:rsidRDefault="005F3A03" w:rsidP="00FE19E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C72A00">
        <w:rPr>
          <w:rFonts w:ascii="Times New Roman" w:hAnsi="Times New Roman"/>
          <w:sz w:val="28"/>
          <w:szCs w:val="28"/>
        </w:rPr>
        <w:t xml:space="preserve"> по спеціальному фонду  88 680 844  гривні.</w:t>
      </w:r>
      <w:r w:rsidRPr="00C72A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F3A03" w:rsidRPr="00566C67" w:rsidRDefault="005F3A03" w:rsidP="00547F21">
      <w:pPr>
        <w:ind w:right="-23" w:firstLine="720"/>
        <w:jc w:val="both"/>
        <w:rPr>
          <w:rFonts w:ascii="Times New Roman" w:hAnsi="Times New Roman"/>
          <w:sz w:val="28"/>
          <w:szCs w:val="28"/>
        </w:rPr>
      </w:pPr>
      <w:r w:rsidRPr="00566C67">
        <w:rPr>
          <w:rFonts w:ascii="Times New Roman" w:hAnsi="Times New Roman"/>
          <w:sz w:val="28"/>
          <w:szCs w:val="28"/>
        </w:rPr>
        <w:t xml:space="preserve">2. Внести зміни до  бюджету Червоноградської міської територіальної громади   на 2025 рік та збільшити видатки бюджету, в тому числі за рахунок: </w:t>
      </w:r>
    </w:p>
    <w:p w:rsidR="005F3A03" w:rsidRPr="008713E0" w:rsidRDefault="005F3A03" w:rsidP="00093D80">
      <w:pPr>
        <w:tabs>
          <w:tab w:val="left" w:pos="54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93D80">
        <w:rPr>
          <w:rFonts w:ascii="Times New Roman" w:hAnsi="Times New Roman"/>
          <w:sz w:val="28"/>
          <w:szCs w:val="28"/>
        </w:rPr>
        <w:t>2.1. Залишку  субвенції  з обласного бюджету, який утворився станом на 01.01</w:t>
      </w:r>
      <w:r>
        <w:rPr>
          <w:rFonts w:ascii="Times New Roman" w:hAnsi="Times New Roman"/>
          <w:sz w:val="28"/>
          <w:szCs w:val="28"/>
        </w:rPr>
        <w:t>.</w:t>
      </w:r>
      <w:r w:rsidRPr="00093D80">
        <w:rPr>
          <w:rFonts w:ascii="Times New Roman" w:hAnsi="Times New Roman"/>
          <w:sz w:val="28"/>
          <w:szCs w:val="28"/>
        </w:rPr>
        <w:t>2025 року   в сумі 9</w:t>
      </w:r>
      <w:r>
        <w:rPr>
          <w:rFonts w:ascii="Times New Roman" w:hAnsi="Times New Roman"/>
          <w:sz w:val="28"/>
          <w:szCs w:val="28"/>
        </w:rPr>
        <w:t> </w:t>
      </w:r>
      <w:r w:rsidRPr="00093D80">
        <w:rPr>
          <w:rFonts w:ascii="Times New Roman" w:hAnsi="Times New Roman"/>
          <w:sz w:val="28"/>
          <w:szCs w:val="28"/>
        </w:rPr>
        <w:t>559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80">
        <w:rPr>
          <w:rFonts w:ascii="Times New Roman" w:hAnsi="Times New Roman"/>
          <w:sz w:val="28"/>
          <w:szCs w:val="28"/>
        </w:rPr>
        <w:t>826,14 гривень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093D80">
        <w:rPr>
          <w:rFonts w:ascii="Times New Roman" w:hAnsi="Times New Roman"/>
          <w:sz w:val="28"/>
          <w:szCs w:val="28"/>
        </w:rPr>
        <w:t>Кошти субвенції передати із загального фонду до бюджету розвитку спеціального фонду та спрямувати на видатки по коду ПКВКМБ 0611241 «</w:t>
      </w:r>
      <w:r w:rsidRPr="00463D74">
        <w:rPr>
          <w:rFonts w:ascii="Times New Roman" w:hAnsi="Times New Roman"/>
          <w:sz w:val="28"/>
          <w:szCs w:val="28"/>
        </w:rPr>
        <w:t>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придбання обладнання, створення та модернізацію (проведення реконструкції та капітального ремонту) їдалень (харчоблоків) закладів загальної середньої освіти</w:t>
      </w:r>
      <w:r w:rsidRPr="008713E0">
        <w:rPr>
          <w:bCs/>
          <w:sz w:val="28"/>
          <w:szCs w:val="28"/>
          <w:shd w:val="clear" w:color="auto" w:fill="FFFFFF"/>
        </w:rPr>
        <w:t>».</w:t>
      </w:r>
    </w:p>
    <w:p w:rsidR="005F3A03" w:rsidRPr="00074F66" w:rsidRDefault="005F3A03" w:rsidP="00547F21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074F66">
        <w:rPr>
          <w:rFonts w:ascii="Times New Roman" w:hAnsi="Times New Roman"/>
          <w:sz w:val="28"/>
          <w:szCs w:val="28"/>
        </w:rPr>
        <w:t>2.2.Вільного залишку коштів загального фонду бюджету, який утворився станом на 01.01.2025 року, в сумі   5</w:t>
      </w:r>
      <w:r>
        <w:rPr>
          <w:rFonts w:ascii="Times New Roman" w:hAnsi="Times New Roman"/>
          <w:sz w:val="28"/>
          <w:szCs w:val="28"/>
        </w:rPr>
        <w:t>0 435 0</w:t>
      </w:r>
      <w:r w:rsidRPr="00074F66">
        <w:rPr>
          <w:rFonts w:ascii="Times New Roman" w:hAnsi="Times New Roman"/>
          <w:sz w:val="28"/>
          <w:szCs w:val="28"/>
        </w:rPr>
        <w:t xml:space="preserve">00   гривень. </w:t>
      </w:r>
    </w:p>
    <w:p w:rsidR="005F3A03" w:rsidRPr="00074F66" w:rsidRDefault="005F3A03" w:rsidP="00547F21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074F66">
        <w:rPr>
          <w:rFonts w:ascii="Times New Roman" w:hAnsi="Times New Roman"/>
          <w:sz w:val="28"/>
          <w:szCs w:val="28"/>
        </w:rPr>
        <w:t xml:space="preserve">2.3.Залишку коштів бюджету розвитку, який утворився станом на 01.01.2025 року , в сумі 1 264 464 гривні.    </w:t>
      </w:r>
    </w:p>
    <w:p w:rsidR="005F3A03" w:rsidRPr="006D5398" w:rsidRDefault="005F3A03" w:rsidP="00E61A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3. Затвердити  фінансування місцевого бюджету на 2025 рік, згідно з додатком №</w:t>
      </w:r>
      <w:r>
        <w:rPr>
          <w:rFonts w:ascii="Times New Roman" w:hAnsi="Times New Roman"/>
          <w:sz w:val="28"/>
          <w:szCs w:val="28"/>
        </w:rPr>
        <w:t>2</w:t>
      </w:r>
      <w:r w:rsidRPr="006D5398">
        <w:rPr>
          <w:rFonts w:ascii="Times New Roman" w:hAnsi="Times New Roman"/>
          <w:sz w:val="28"/>
          <w:szCs w:val="28"/>
        </w:rPr>
        <w:t>.</w:t>
      </w:r>
    </w:p>
    <w:p w:rsidR="005F3A03" w:rsidRPr="00474A80" w:rsidRDefault="005F3A03" w:rsidP="00E61A8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74A80">
        <w:rPr>
          <w:rFonts w:ascii="Times New Roman" w:hAnsi="Times New Roman"/>
          <w:sz w:val="28"/>
          <w:szCs w:val="28"/>
        </w:rPr>
        <w:t>. Затвердити зміни до розподілу видатків місцевого бюджету на 202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рік, згідно із додатком №</w:t>
      </w:r>
      <w:r>
        <w:rPr>
          <w:rFonts w:ascii="Times New Roman" w:hAnsi="Times New Roman"/>
          <w:sz w:val="28"/>
          <w:szCs w:val="28"/>
        </w:rPr>
        <w:t>3</w:t>
      </w:r>
      <w:r w:rsidRPr="00474A80">
        <w:rPr>
          <w:rFonts w:ascii="Times New Roman" w:hAnsi="Times New Roman"/>
          <w:sz w:val="28"/>
          <w:szCs w:val="28"/>
        </w:rPr>
        <w:t xml:space="preserve"> та уточнений розподіл видатків місцевого бюджету на 202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рік, згідно із додатком №</w:t>
      </w:r>
      <w:r>
        <w:rPr>
          <w:rFonts w:ascii="Times New Roman" w:hAnsi="Times New Roman"/>
          <w:sz w:val="28"/>
          <w:szCs w:val="28"/>
        </w:rPr>
        <w:t>4</w:t>
      </w:r>
      <w:r w:rsidRPr="00474A80">
        <w:rPr>
          <w:rFonts w:ascii="Times New Roman" w:hAnsi="Times New Roman"/>
          <w:sz w:val="28"/>
          <w:szCs w:val="28"/>
        </w:rPr>
        <w:t xml:space="preserve">. </w:t>
      </w:r>
    </w:p>
    <w:p w:rsidR="005F3A03" w:rsidRDefault="005F3A03" w:rsidP="00E61A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. Затвердити зміни до міжбюджетних трансфертів </w:t>
      </w:r>
      <w:r>
        <w:rPr>
          <w:rFonts w:ascii="Times New Roman" w:hAnsi="Times New Roman"/>
          <w:sz w:val="28"/>
          <w:szCs w:val="28"/>
        </w:rPr>
        <w:t xml:space="preserve">місцевого </w:t>
      </w:r>
      <w:r w:rsidRPr="00474A80">
        <w:rPr>
          <w:rFonts w:ascii="Times New Roman" w:hAnsi="Times New Roman"/>
          <w:sz w:val="28"/>
          <w:szCs w:val="28"/>
        </w:rPr>
        <w:t>бюджету на 202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рік, згідно з додатком №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та уточнені міжбюджетні трансферти </w:t>
      </w:r>
      <w:r>
        <w:rPr>
          <w:rFonts w:ascii="Times New Roman" w:hAnsi="Times New Roman"/>
          <w:sz w:val="28"/>
          <w:szCs w:val="28"/>
        </w:rPr>
        <w:t xml:space="preserve">місцевого </w:t>
      </w:r>
      <w:r w:rsidRPr="00474A80">
        <w:rPr>
          <w:rFonts w:ascii="Times New Roman" w:hAnsi="Times New Roman"/>
          <w:sz w:val="28"/>
          <w:szCs w:val="28"/>
        </w:rPr>
        <w:t xml:space="preserve">бюджету </w:t>
      </w:r>
      <w:r w:rsidRPr="00474A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4A8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рік, згідно з додатком №</w:t>
      </w:r>
      <w:r>
        <w:rPr>
          <w:rFonts w:ascii="Times New Roman" w:hAnsi="Times New Roman"/>
          <w:sz w:val="28"/>
          <w:szCs w:val="28"/>
        </w:rPr>
        <w:t>6</w:t>
      </w:r>
      <w:r w:rsidRPr="00474A80">
        <w:rPr>
          <w:rFonts w:ascii="Times New Roman" w:hAnsi="Times New Roman"/>
          <w:sz w:val="28"/>
          <w:szCs w:val="28"/>
        </w:rPr>
        <w:t>.</w:t>
      </w:r>
    </w:p>
    <w:p w:rsidR="005F3A03" w:rsidRPr="00D65F88" w:rsidRDefault="005F3A03" w:rsidP="00E61A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65F88">
        <w:rPr>
          <w:rFonts w:ascii="Times New Roman" w:hAnsi="Times New Roman"/>
          <w:sz w:val="28"/>
          <w:szCs w:val="28"/>
        </w:rPr>
        <w:t>.  Затвердити зміни до  обсягів капітальних вкладень бюджету у розрізі інвестиційних проектів у 2025 році, згідно із додатком №</w:t>
      </w:r>
      <w:r>
        <w:rPr>
          <w:rFonts w:ascii="Times New Roman" w:hAnsi="Times New Roman"/>
          <w:sz w:val="28"/>
          <w:szCs w:val="28"/>
        </w:rPr>
        <w:t>7</w:t>
      </w:r>
      <w:r w:rsidRPr="00D65F88">
        <w:rPr>
          <w:rFonts w:ascii="Times New Roman" w:hAnsi="Times New Roman"/>
          <w:sz w:val="28"/>
          <w:szCs w:val="28"/>
        </w:rPr>
        <w:t xml:space="preserve"> та уточнений обсяг капітальних вкладень бюджету у розрізі інвестиційних проектів у 2025 році, згідно із додатком № </w:t>
      </w:r>
      <w:r>
        <w:rPr>
          <w:rFonts w:ascii="Times New Roman" w:hAnsi="Times New Roman"/>
          <w:sz w:val="28"/>
          <w:szCs w:val="28"/>
        </w:rPr>
        <w:t>8</w:t>
      </w:r>
      <w:r w:rsidRPr="00D65F88">
        <w:rPr>
          <w:rFonts w:ascii="Times New Roman" w:hAnsi="Times New Roman"/>
          <w:sz w:val="28"/>
          <w:szCs w:val="28"/>
        </w:rPr>
        <w:t>.</w:t>
      </w:r>
    </w:p>
    <w:p w:rsidR="005F3A03" w:rsidRDefault="005F3A03" w:rsidP="00D65F8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1383C">
        <w:rPr>
          <w:rFonts w:ascii="Times New Roman" w:hAnsi="Times New Roman"/>
          <w:sz w:val="28"/>
          <w:szCs w:val="28"/>
        </w:rPr>
        <w:t>. Затвердити зміни до  місцевих  програм, які реалізуються за рахунок коштів місцевого бюджету у 2025 році, згідно додатку №</w:t>
      </w:r>
      <w:r>
        <w:rPr>
          <w:rFonts w:ascii="Times New Roman" w:hAnsi="Times New Roman"/>
          <w:sz w:val="28"/>
          <w:szCs w:val="28"/>
        </w:rPr>
        <w:t xml:space="preserve">9 та уточнений </w:t>
      </w:r>
      <w:r w:rsidRPr="00457409">
        <w:rPr>
          <w:rFonts w:ascii="Times New Roman" w:hAnsi="Times New Roman"/>
          <w:sz w:val="28"/>
          <w:szCs w:val="28"/>
        </w:rPr>
        <w:t>розподіл витрат місцевого бюджету  на реалізацію місцевих (регіональних) програм у 2025 році</w:t>
      </w:r>
      <w:r>
        <w:rPr>
          <w:rFonts w:ascii="Times New Roman" w:hAnsi="Times New Roman"/>
          <w:sz w:val="28"/>
          <w:szCs w:val="28"/>
        </w:rPr>
        <w:t>, згідно додатку №10.</w:t>
      </w:r>
    </w:p>
    <w:p w:rsidR="005F3A03" w:rsidRPr="002D4FFC" w:rsidRDefault="005F3A03" w:rsidP="002A3B20">
      <w:pPr>
        <w:pStyle w:val="Standard"/>
        <w:ind w:firstLine="600"/>
        <w:jc w:val="both"/>
        <w:rPr>
          <w:bCs/>
          <w:sz w:val="28"/>
          <w:szCs w:val="28"/>
          <w:lang w:val="uk-UA"/>
        </w:rPr>
      </w:pPr>
      <w:r w:rsidRPr="002A3B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8.</w:t>
      </w:r>
      <w:r w:rsidRPr="002D4FFC">
        <w:rPr>
          <w:sz w:val="28"/>
          <w:szCs w:val="28"/>
          <w:lang w:val="uk-UA"/>
        </w:rPr>
        <w:t>Виділити із спеціального фонду місцевого бюджету субвенцію в сумі     200 000  гривень для  обласного бюджету Львівської області  для Вищого професійного училища №11 м.Червонограда на співфінансування на капітальний ремонт укриття за КПКВКМБ 3719770 КТПКВК 9770 КФК  0180 «Інші субвенції з місцевого бюджету»</w:t>
      </w:r>
      <w:r w:rsidRPr="002D4FFC">
        <w:rPr>
          <w:bCs/>
          <w:sz w:val="28"/>
          <w:szCs w:val="28"/>
          <w:lang w:val="uk-UA"/>
        </w:rPr>
        <w:t xml:space="preserve"> КЕКВ 3220 «Капітальні трансферти органам державного управління інших рівнів».</w:t>
      </w:r>
    </w:p>
    <w:p w:rsidR="005F3A03" w:rsidRDefault="005F3A03" w:rsidP="00D65F88">
      <w:pPr>
        <w:pStyle w:val="Standard"/>
        <w:ind w:firstLine="720"/>
        <w:jc w:val="both"/>
        <w:rPr>
          <w:rFonts w:cs="Times New Roman"/>
          <w:sz w:val="28"/>
          <w:szCs w:val="28"/>
          <w:lang w:val="uk-UA"/>
        </w:rPr>
      </w:pPr>
    </w:p>
    <w:p w:rsidR="005F3A03" w:rsidRPr="00B21164" w:rsidRDefault="005F3A03" w:rsidP="00D65F88">
      <w:pPr>
        <w:pStyle w:val="Standard"/>
        <w:ind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9</w:t>
      </w:r>
      <w:r w:rsidRPr="00B21164">
        <w:rPr>
          <w:rFonts w:cs="Times New Roman"/>
          <w:sz w:val="28"/>
          <w:szCs w:val="28"/>
          <w:lang w:val="uk-UA"/>
        </w:rPr>
        <w:t>. Збільшити профіцит загального фонду бюджету Червоноградської міської територіальної громади на 202</w:t>
      </w:r>
      <w:r>
        <w:rPr>
          <w:rFonts w:cs="Times New Roman"/>
          <w:sz w:val="28"/>
          <w:szCs w:val="28"/>
          <w:lang w:val="uk-UA"/>
        </w:rPr>
        <w:t>5</w:t>
      </w:r>
      <w:r w:rsidRPr="00B21164">
        <w:rPr>
          <w:rFonts w:cs="Times New Roman"/>
          <w:sz w:val="28"/>
          <w:szCs w:val="28"/>
          <w:lang w:val="uk-UA"/>
        </w:rPr>
        <w:t xml:space="preserve"> рік на суму</w:t>
      </w:r>
      <w:r>
        <w:rPr>
          <w:rFonts w:cs="Times New Roman"/>
          <w:sz w:val="28"/>
          <w:szCs w:val="28"/>
          <w:lang w:val="uk-UA"/>
        </w:rPr>
        <w:t xml:space="preserve"> 41 262 326  </w:t>
      </w:r>
      <w:r w:rsidRPr="00B21164">
        <w:rPr>
          <w:rFonts w:cs="Times New Roman"/>
          <w:sz w:val="28"/>
          <w:szCs w:val="28"/>
          <w:lang w:val="uk-UA"/>
        </w:rPr>
        <w:t>грив</w:t>
      </w:r>
      <w:r>
        <w:rPr>
          <w:rFonts w:cs="Times New Roman"/>
          <w:sz w:val="28"/>
          <w:szCs w:val="28"/>
          <w:lang w:val="uk-UA"/>
        </w:rPr>
        <w:t>е</w:t>
      </w:r>
      <w:r w:rsidRPr="00B21164">
        <w:rPr>
          <w:rFonts w:cs="Times New Roman"/>
          <w:sz w:val="28"/>
          <w:szCs w:val="28"/>
          <w:lang w:val="uk-UA"/>
        </w:rPr>
        <w:t>н</w:t>
      </w:r>
      <w:r>
        <w:rPr>
          <w:rFonts w:cs="Times New Roman"/>
          <w:sz w:val="28"/>
          <w:szCs w:val="28"/>
          <w:lang w:val="uk-UA"/>
        </w:rPr>
        <w:t>ь</w:t>
      </w:r>
      <w:r w:rsidRPr="00B21164">
        <w:rPr>
          <w:rFonts w:cs="Times New Roman"/>
          <w:sz w:val="28"/>
          <w:szCs w:val="28"/>
          <w:lang w:val="uk-UA"/>
        </w:rPr>
        <w:t>, напрямком використання якого визначити передачу коштів із загального фонду до бюджету розвитку спеціального фонду.</w:t>
      </w:r>
    </w:p>
    <w:p w:rsidR="005F3A03" w:rsidRDefault="005F3A03" w:rsidP="00D65F8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3A03" w:rsidRPr="00B21164" w:rsidRDefault="005F3A03" w:rsidP="00D65F8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21164">
        <w:rPr>
          <w:rFonts w:ascii="Times New Roman" w:hAnsi="Times New Roman"/>
          <w:sz w:val="28"/>
          <w:szCs w:val="28"/>
        </w:rPr>
        <w:t>.</w:t>
      </w:r>
      <w:r w:rsidRPr="00B21164">
        <w:rPr>
          <w:rFonts w:ascii="Times New Roman" w:hAnsi="Times New Roman"/>
          <w:b/>
          <w:sz w:val="28"/>
          <w:szCs w:val="28"/>
        </w:rPr>
        <w:t xml:space="preserve"> </w:t>
      </w:r>
      <w:r w:rsidRPr="00B21164">
        <w:rPr>
          <w:rFonts w:ascii="Times New Roman" w:hAnsi="Times New Roman"/>
          <w:sz w:val="28"/>
          <w:szCs w:val="28"/>
        </w:rPr>
        <w:t>Збільшити дефіцит спеціального фонду бюджету Червоноградської міської територіальної громади на 202</w:t>
      </w:r>
      <w:r>
        <w:rPr>
          <w:rFonts w:ascii="Times New Roman" w:hAnsi="Times New Roman"/>
          <w:sz w:val="28"/>
          <w:szCs w:val="28"/>
        </w:rPr>
        <w:t>5</w:t>
      </w:r>
      <w:r w:rsidRPr="00B21164">
        <w:rPr>
          <w:rFonts w:ascii="Times New Roman" w:hAnsi="Times New Roman"/>
          <w:sz w:val="28"/>
          <w:szCs w:val="28"/>
        </w:rPr>
        <w:t xml:space="preserve"> рік на суму </w:t>
      </w:r>
      <w:r>
        <w:rPr>
          <w:rFonts w:ascii="Times New Roman" w:hAnsi="Times New Roman"/>
          <w:sz w:val="28"/>
          <w:szCs w:val="28"/>
        </w:rPr>
        <w:t xml:space="preserve">41 262 326 </w:t>
      </w:r>
      <w:r w:rsidRPr="00B21164">
        <w:rPr>
          <w:rFonts w:ascii="Times New Roman" w:hAnsi="Times New Roman"/>
          <w:sz w:val="28"/>
          <w:szCs w:val="28"/>
        </w:rPr>
        <w:t xml:space="preserve"> грив</w:t>
      </w:r>
      <w:r>
        <w:rPr>
          <w:rFonts w:ascii="Times New Roman" w:hAnsi="Times New Roman"/>
          <w:sz w:val="28"/>
          <w:szCs w:val="28"/>
        </w:rPr>
        <w:t>е</w:t>
      </w:r>
      <w:r w:rsidRPr="00B2116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B21164">
        <w:rPr>
          <w:rFonts w:ascii="Times New Roman" w:hAnsi="Times New Roman"/>
          <w:sz w:val="28"/>
          <w:szCs w:val="28"/>
        </w:rPr>
        <w:t>, джерелом покриття якого визначити надходження коштів із загального фонду до бюджету розвитку спеціального фонду.</w:t>
      </w:r>
    </w:p>
    <w:p w:rsidR="005F3A03" w:rsidRPr="00B059B2" w:rsidRDefault="005F3A03" w:rsidP="00D65F8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059B2">
        <w:rPr>
          <w:rFonts w:ascii="Times New Roman" w:hAnsi="Times New Roman"/>
          <w:sz w:val="28"/>
          <w:szCs w:val="28"/>
        </w:rPr>
        <w:t>. Фінансовому управлінню Шептицької міської ради (Сементух Л.І.) внести зміни в бюджетні призначення.</w:t>
      </w:r>
    </w:p>
    <w:p w:rsidR="005F3A03" w:rsidRDefault="005F3A03" w:rsidP="00D65F8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F215F">
        <w:rPr>
          <w:rFonts w:ascii="Times New Roman" w:hAnsi="Times New Roman"/>
          <w:sz w:val="28"/>
          <w:szCs w:val="28"/>
        </w:rPr>
        <w:t>.</w:t>
      </w:r>
      <w:r w:rsidRPr="00EF215F">
        <w:rPr>
          <w:rFonts w:ascii="Times New Roman" w:hAnsi="Times New Roman"/>
          <w:b/>
          <w:sz w:val="28"/>
          <w:szCs w:val="28"/>
        </w:rPr>
        <w:t xml:space="preserve"> </w:t>
      </w:r>
      <w:r w:rsidRPr="00EF215F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бюджету (Остапюк П.П.), заступника міського голови з питань діяльності виконавчих органів ради Ващук М.В. </w:t>
      </w:r>
    </w:p>
    <w:p w:rsidR="005F3A03" w:rsidRPr="00EF215F" w:rsidRDefault="005F3A03" w:rsidP="008C7573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Міський голова 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C7573">
        <w:rPr>
          <w:rFonts w:ascii="Times New Roman" w:hAnsi="Times New Roman"/>
          <w:sz w:val="28"/>
          <w:szCs w:val="28"/>
        </w:rPr>
        <w:t>Андрій ЗАЛІВСЬКИЙ</w:t>
      </w: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Секретар   ради</w:t>
      </w:r>
      <w:r w:rsidRPr="008C757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Олександр  ГРАСУЛОВ  </w:t>
      </w: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6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Голова постійної депутатської комісії                              Петро     ОСТАПЮК</w:t>
      </w:r>
      <w:r w:rsidRPr="008C7573">
        <w:rPr>
          <w:rFonts w:ascii="Times New Roman" w:hAnsi="Times New Roman"/>
          <w:sz w:val="28"/>
          <w:szCs w:val="28"/>
        </w:rPr>
        <w:tab/>
      </w:r>
    </w:p>
    <w:p w:rsidR="005F3A03" w:rsidRPr="008C7573" w:rsidRDefault="005F3A03" w:rsidP="008C6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бюджету                                                                     </w:t>
      </w: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Марта ВАЩУК</w:t>
      </w: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Начальник юридичного відділу                                        Тетяна ЛІНИНСЬКА</w:t>
      </w: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</w:p>
    <w:p w:rsidR="005F3A03" w:rsidRPr="008C7573" w:rsidRDefault="005F3A03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Начальник  фінансового управління</w:t>
      </w:r>
      <w:r w:rsidRPr="008C7573">
        <w:rPr>
          <w:rFonts w:ascii="Times New Roman" w:hAnsi="Times New Roman"/>
          <w:sz w:val="28"/>
          <w:szCs w:val="28"/>
        </w:rPr>
        <w:tab/>
      </w:r>
      <w:r w:rsidRPr="008C7573">
        <w:rPr>
          <w:rFonts w:ascii="Times New Roman" w:hAnsi="Times New Roman"/>
          <w:sz w:val="28"/>
          <w:szCs w:val="28"/>
        </w:rPr>
        <w:tab/>
      </w:r>
      <w:r w:rsidRPr="008C75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8C7573">
        <w:rPr>
          <w:rFonts w:ascii="Times New Roman" w:hAnsi="Times New Roman"/>
          <w:sz w:val="28"/>
          <w:szCs w:val="28"/>
        </w:rPr>
        <w:t xml:space="preserve"> Леся   СЕМЕНТУХ</w:t>
      </w:r>
    </w:p>
    <w:sectPr w:rsidR="005F3A03" w:rsidRPr="008C7573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24146"/>
    <w:rsid w:val="000306CC"/>
    <w:rsid w:val="000307F2"/>
    <w:rsid w:val="00033BAA"/>
    <w:rsid w:val="0004520A"/>
    <w:rsid w:val="00067335"/>
    <w:rsid w:val="00074F66"/>
    <w:rsid w:val="00092067"/>
    <w:rsid w:val="00093D80"/>
    <w:rsid w:val="000940E5"/>
    <w:rsid w:val="000B7398"/>
    <w:rsid w:val="000C5EB0"/>
    <w:rsid w:val="000D0013"/>
    <w:rsid w:val="000E068C"/>
    <w:rsid w:val="000E0F44"/>
    <w:rsid w:val="000E3EC7"/>
    <w:rsid w:val="000F5FC9"/>
    <w:rsid w:val="0010258A"/>
    <w:rsid w:val="001060C9"/>
    <w:rsid w:val="00122876"/>
    <w:rsid w:val="00126B3C"/>
    <w:rsid w:val="00161143"/>
    <w:rsid w:val="00171B1E"/>
    <w:rsid w:val="00183945"/>
    <w:rsid w:val="001A5CA9"/>
    <w:rsid w:val="001A6EE8"/>
    <w:rsid w:val="001B4D13"/>
    <w:rsid w:val="001C5B82"/>
    <w:rsid w:val="001E1A92"/>
    <w:rsid w:val="00204D17"/>
    <w:rsid w:val="002118F1"/>
    <w:rsid w:val="0021382C"/>
    <w:rsid w:val="00264881"/>
    <w:rsid w:val="0028758E"/>
    <w:rsid w:val="00293325"/>
    <w:rsid w:val="002A3B20"/>
    <w:rsid w:val="002A7B1E"/>
    <w:rsid w:val="002A7B37"/>
    <w:rsid w:val="002D4C2E"/>
    <w:rsid w:val="002D4C47"/>
    <w:rsid w:val="002D4FFC"/>
    <w:rsid w:val="002E572E"/>
    <w:rsid w:val="002E7A5C"/>
    <w:rsid w:val="002F27B0"/>
    <w:rsid w:val="00300167"/>
    <w:rsid w:val="00315367"/>
    <w:rsid w:val="00340516"/>
    <w:rsid w:val="0034136B"/>
    <w:rsid w:val="003519DC"/>
    <w:rsid w:val="003537F5"/>
    <w:rsid w:val="00360728"/>
    <w:rsid w:val="00370BE8"/>
    <w:rsid w:val="0037188F"/>
    <w:rsid w:val="003A103B"/>
    <w:rsid w:val="003A3140"/>
    <w:rsid w:val="003D66BC"/>
    <w:rsid w:val="00402CF6"/>
    <w:rsid w:val="00404846"/>
    <w:rsid w:val="00405174"/>
    <w:rsid w:val="0041549B"/>
    <w:rsid w:val="0045023B"/>
    <w:rsid w:val="0045245D"/>
    <w:rsid w:val="00455D52"/>
    <w:rsid w:val="00457409"/>
    <w:rsid w:val="00463D74"/>
    <w:rsid w:val="00474A80"/>
    <w:rsid w:val="00487E8E"/>
    <w:rsid w:val="0049271A"/>
    <w:rsid w:val="0049721C"/>
    <w:rsid w:val="004D7CAC"/>
    <w:rsid w:val="004E3B7F"/>
    <w:rsid w:val="004F1C7C"/>
    <w:rsid w:val="004F25E6"/>
    <w:rsid w:val="004F4A76"/>
    <w:rsid w:val="0050033B"/>
    <w:rsid w:val="00517952"/>
    <w:rsid w:val="00526D96"/>
    <w:rsid w:val="00533C48"/>
    <w:rsid w:val="00546FDA"/>
    <w:rsid w:val="00547F21"/>
    <w:rsid w:val="005519B1"/>
    <w:rsid w:val="00565E9B"/>
    <w:rsid w:val="00566C67"/>
    <w:rsid w:val="00585B27"/>
    <w:rsid w:val="005901A1"/>
    <w:rsid w:val="00591A3C"/>
    <w:rsid w:val="00592A64"/>
    <w:rsid w:val="00597CE2"/>
    <w:rsid w:val="005F3A03"/>
    <w:rsid w:val="006001ED"/>
    <w:rsid w:val="00612F53"/>
    <w:rsid w:val="00613F32"/>
    <w:rsid w:val="00624134"/>
    <w:rsid w:val="006271C7"/>
    <w:rsid w:val="00642FE2"/>
    <w:rsid w:val="006435E9"/>
    <w:rsid w:val="0066032E"/>
    <w:rsid w:val="006B3F15"/>
    <w:rsid w:val="006C7DEA"/>
    <w:rsid w:val="006D173C"/>
    <w:rsid w:val="006D5398"/>
    <w:rsid w:val="006D79C3"/>
    <w:rsid w:val="006E5F9E"/>
    <w:rsid w:val="0070024E"/>
    <w:rsid w:val="0074373B"/>
    <w:rsid w:val="007752E3"/>
    <w:rsid w:val="007B518B"/>
    <w:rsid w:val="007E5389"/>
    <w:rsid w:val="007F3E81"/>
    <w:rsid w:val="007F6C7B"/>
    <w:rsid w:val="0081383C"/>
    <w:rsid w:val="00814ADB"/>
    <w:rsid w:val="008207DF"/>
    <w:rsid w:val="0086078C"/>
    <w:rsid w:val="008677B4"/>
    <w:rsid w:val="008713E0"/>
    <w:rsid w:val="008766A5"/>
    <w:rsid w:val="00877261"/>
    <w:rsid w:val="0088638E"/>
    <w:rsid w:val="008C6E1B"/>
    <w:rsid w:val="008C7573"/>
    <w:rsid w:val="008D1E6A"/>
    <w:rsid w:val="008D2A2D"/>
    <w:rsid w:val="00925C09"/>
    <w:rsid w:val="00934110"/>
    <w:rsid w:val="0094247C"/>
    <w:rsid w:val="009431C5"/>
    <w:rsid w:val="009436E2"/>
    <w:rsid w:val="0094480F"/>
    <w:rsid w:val="009D776E"/>
    <w:rsid w:val="009E445B"/>
    <w:rsid w:val="009E45F5"/>
    <w:rsid w:val="009F60D5"/>
    <w:rsid w:val="00A03C5A"/>
    <w:rsid w:val="00A110AB"/>
    <w:rsid w:val="00A47B6F"/>
    <w:rsid w:val="00A81CEB"/>
    <w:rsid w:val="00A86F97"/>
    <w:rsid w:val="00A93D53"/>
    <w:rsid w:val="00AC30E7"/>
    <w:rsid w:val="00AC4146"/>
    <w:rsid w:val="00AC4769"/>
    <w:rsid w:val="00AC4C28"/>
    <w:rsid w:val="00AE31D4"/>
    <w:rsid w:val="00AF13DE"/>
    <w:rsid w:val="00B036F8"/>
    <w:rsid w:val="00B059B2"/>
    <w:rsid w:val="00B14242"/>
    <w:rsid w:val="00B21164"/>
    <w:rsid w:val="00B26134"/>
    <w:rsid w:val="00B42FCD"/>
    <w:rsid w:val="00B447AD"/>
    <w:rsid w:val="00B61A66"/>
    <w:rsid w:val="00B841C1"/>
    <w:rsid w:val="00B907F5"/>
    <w:rsid w:val="00BB69CD"/>
    <w:rsid w:val="00BB782E"/>
    <w:rsid w:val="00BC2108"/>
    <w:rsid w:val="00BC66E8"/>
    <w:rsid w:val="00BD34C8"/>
    <w:rsid w:val="00BE7ACA"/>
    <w:rsid w:val="00BF5FD3"/>
    <w:rsid w:val="00BF6E8E"/>
    <w:rsid w:val="00C5405C"/>
    <w:rsid w:val="00C606A6"/>
    <w:rsid w:val="00C63D3A"/>
    <w:rsid w:val="00C71483"/>
    <w:rsid w:val="00C72A00"/>
    <w:rsid w:val="00CB0336"/>
    <w:rsid w:val="00CC0FD2"/>
    <w:rsid w:val="00CD4FA1"/>
    <w:rsid w:val="00CD66E3"/>
    <w:rsid w:val="00CE4180"/>
    <w:rsid w:val="00CF3D42"/>
    <w:rsid w:val="00D35676"/>
    <w:rsid w:val="00D377A1"/>
    <w:rsid w:val="00D45652"/>
    <w:rsid w:val="00D50914"/>
    <w:rsid w:val="00D63362"/>
    <w:rsid w:val="00D65F88"/>
    <w:rsid w:val="00D91AF9"/>
    <w:rsid w:val="00D92112"/>
    <w:rsid w:val="00DA1A54"/>
    <w:rsid w:val="00DA3891"/>
    <w:rsid w:val="00DA4201"/>
    <w:rsid w:val="00DF424C"/>
    <w:rsid w:val="00E04730"/>
    <w:rsid w:val="00E04806"/>
    <w:rsid w:val="00E13261"/>
    <w:rsid w:val="00E15053"/>
    <w:rsid w:val="00E257E5"/>
    <w:rsid w:val="00E26AE7"/>
    <w:rsid w:val="00E554FC"/>
    <w:rsid w:val="00E61A8E"/>
    <w:rsid w:val="00E66256"/>
    <w:rsid w:val="00E74A7A"/>
    <w:rsid w:val="00E84EBE"/>
    <w:rsid w:val="00E8720B"/>
    <w:rsid w:val="00E93525"/>
    <w:rsid w:val="00EB7D3D"/>
    <w:rsid w:val="00ED2329"/>
    <w:rsid w:val="00EF038C"/>
    <w:rsid w:val="00EF1C26"/>
    <w:rsid w:val="00EF215F"/>
    <w:rsid w:val="00F01031"/>
    <w:rsid w:val="00F07AAA"/>
    <w:rsid w:val="00F170C3"/>
    <w:rsid w:val="00F21BDB"/>
    <w:rsid w:val="00F21BED"/>
    <w:rsid w:val="00F318F2"/>
    <w:rsid w:val="00F56AB7"/>
    <w:rsid w:val="00F62DBF"/>
    <w:rsid w:val="00F655EA"/>
    <w:rsid w:val="00F71D89"/>
    <w:rsid w:val="00FE19E3"/>
    <w:rsid w:val="00FE59EB"/>
    <w:rsid w:val="00FF5D3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A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NormalWeb">
    <w:name w:val="Normal (Web)"/>
    <w:basedOn w:val="Normal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0516"/>
    <w:rPr>
      <w:rFonts w:cs="Times New Roman"/>
      <w:lang w:val="uk-UA" w:eastAsia="en-US"/>
    </w:rPr>
  </w:style>
  <w:style w:type="paragraph" w:styleId="BodyTextIndent2">
    <w:name w:val="Body Text Indent 2"/>
    <w:basedOn w:val="Normal"/>
    <w:link w:val="BodyTextIndent2Char1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ListParagraph">
    <w:name w:val="List Paragraph"/>
    <w:basedOn w:val="Normal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Preformatted">
    <w:name w:val="HTML Preformatted"/>
    <w:basedOn w:val="Normal"/>
    <w:link w:val="HTMLPreformattedChar1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602</TotalTime>
  <Pages>4</Pages>
  <Words>2940</Words>
  <Characters>1677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129</cp:revision>
  <cp:lastPrinted>2024-11-19T15:13:00Z</cp:lastPrinted>
  <dcterms:created xsi:type="dcterms:W3CDTF">2024-11-12T12:30:00Z</dcterms:created>
  <dcterms:modified xsi:type="dcterms:W3CDTF">2025-02-07T13:09:00Z</dcterms:modified>
</cp:coreProperties>
</file>