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7" w:type="dxa"/>
        <w:tblInd w:w="-108" w:type="dxa"/>
        <w:tblLook w:val="01E0" w:firstRow="1" w:lastRow="1" w:firstColumn="1" w:lastColumn="1" w:noHBand="0" w:noVBand="0"/>
      </w:tblPr>
      <w:tblGrid>
        <w:gridCol w:w="3369"/>
        <w:gridCol w:w="2358"/>
        <w:gridCol w:w="3420"/>
      </w:tblGrid>
      <w:tr w:rsidR="00542242" w:rsidRPr="00B6355B" w:rsidTr="00F401DE">
        <w:trPr>
          <w:trHeight w:val="431"/>
        </w:trPr>
        <w:tc>
          <w:tcPr>
            <w:tcW w:w="3369" w:type="dxa"/>
          </w:tcPr>
          <w:p w:rsidR="00542242" w:rsidRPr="00F401DE" w:rsidRDefault="00542242" w:rsidP="00F401DE">
            <w:pPr>
              <w:ind w:right="37"/>
              <w:jc w:val="both"/>
              <w:rPr>
                <w:b/>
                <w:sz w:val="25"/>
                <w:szCs w:val="25"/>
                <w:lang w:val="uk-UA"/>
              </w:rPr>
            </w:pPr>
            <w:r w:rsidRPr="00F401DE">
              <w:rPr>
                <w:b/>
                <w:sz w:val="25"/>
                <w:szCs w:val="25"/>
                <w:lang w:val="uk-UA"/>
              </w:rPr>
              <w:t>Про передачу капітальних вкладень по об’єкту «Реконструкція електри-чних  мереж шляхом влаштування дахової сонячної електростанції на даху Онкологічного відділення (диспансер) Комунального підприємства «Центральна міська лікарня Червоно-градської міської ради» за адресою Львівська область, м. Червоноград,  вул. Івасюка,2»</w:t>
            </w:r>
          </w:p>
        </w:tc>
        <w:tc>
          <w:tcPr>
            <w:tcW w:w="2358" w:type="dxa"/>
          </w:tcPr>
          <w:p w:rsidR="00542242" w:rsidRPr="00F401DE" w:rsidRDefault="00542242" w:rsidP="00F401DE">
            <w:pPr>
              <w:jc w:val="center"/>
              <w:rPr>
                <w:i/>
                <w:iCs/>
                <w:sz w:val="25"/>
                <w:szCs w:val="25"/>
                <w:lang w:val="uk-UA"/>
              </w:rPr>
            </w:pPr>
          </w:p>
        </w:tc>
        <w:tc>
          <w:tcPr>
            <w:tcW w:w="3420" w:type="dxa"/>
          </w:tcPr>
          <w:p w:rsidR="00542242" w:rsidRPr="00F401DE" w:rsidRDefault="00542242" w:rsidP="00F401DE">
            <w:pPr>
              <w:jc w:val="center"/>
              <w:rPr>
                <w:sz w:val="26"/>
                <w:szCs w:val="26"/>
                <w:lang w:val="uk-UA"/>
              </w:rPr>
            </w:pPr>
          </w:p>
        </w:tc>
      </w:tr>
    </w:tbl>
    <w:tbl>
      <w:tblPr>
        <w:tblpPr w:leftFromText="180" w:rightFromText="180" w:bottomFromText="200" w:vertAnchor="page" w:horzAnchor="margin" w:tblpY="351"/>
        <w:tblW w:w="0" w:type="auto"/>
        <w:tblLook w:val="01E0" w:firstRow="1" w:lastRow="1" w:firstColumn="1" w:lastColumn="1" w:noHBand="0" w:noVBand="0"/>
      </w:tblPr>
      <w:tblGrid>
        <w:gridCol w:w="3148"/>
        <w:gridCol w:w="3343"/>
        <w:gridCol w:w="3148"/>
      </w:tblGrid>
      <w:tr w:rsidR="00542242" w:rsidTr="006A1D74">
        <w:trPr>
          <w:trHeight w:val="1026"/>
        </w:trPr>
        <w:tc>
          <w:tcPr>
            <w:tcW w:w="9639" w:type="dxa"/>
            <w:gridSpan w:val="3"/>
          </w:tcPr>
          <w:p w:rsidR="00542242" w:rsidRDefault="00542242" w:rsidP="006A1D74">
            <w:pPr>
              <w:pStyle w:val="a3"/>
              <w:tabs>
                <w:tab w:val="left" w:pos="4035"/>
                <w:tab w:val="center" w:pos="4711"/>
              </w:tabs>
              <w:spacing w:line="360" w:lineRule="auto"/>
              <w:jc w:val="left"/>
              <w:rPr>
                <w:b/>
                <w:bCs/>
              </w:rPr>
            </w:pPr>
            <w:r>
              <w:rPr>
                <w:noProof/>
                <w:lang w:val="uk-UA" w:eastAsia="uk-UA"/>
              </w:rPr>
              <w:tab/>
            </w:r>
            <w:r>
              <w:rPr>
                <w:noProof/>
                <w:lang w:val="uk-UA" w:eastAsia="uk-UA"/>
              </w:rPr>
              <w:tab/>
            </w:r>
            <w:r w:rsidR="006275CC">
              <w:rPr>
                <w:noProof/>
                <w:lang w:val="uk-UA" w:eastAsia="uk-UA"/>
              </w:rPr>
              <w:drawing>
                <wp:inline distT="0" distB="0" distL="0" distR="0">
                  <wp:extent cx="342900" cy="518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 cy="518160"/>
                          </a:xfrm>
                          <a:prstGeom prst="rect">
                            <a:avLst/>
                          </a:prstGeom>
                          <a:noFill/>
                          <a:ln>
                            <a:noFill/>
                          </a:ln>
                        </pic:spPr>
                      </pic:pic>
                    </a:graphicData>
                  </a:graphic>
                </wp:inline>
              </w:drawing>
            </w:r>
          </w:p>
          <w:p w:rsidR="00542242" w:rsidRDefault="00542242" w:rsidP="006A1D74">
            <w:pPr>
              <w:pStyle w:val="a3"/>
              <w:spacing w:line="276" w:lineRule="auto"/>
              <w:rPr>
                <w:b/>
                <w:bCs/>
              </w:rPr>
            </w:pPr>
            <w:r>
              <w:rPr>
                <w:b/>
                <w:bCs/>
                <w:lang w:val="uk-UA"/>
              </w:rPr>
              <w:t>ШЕПТИЦЬКА</w:t>
            </w:r>
            <w:r>
              <w:rPr>
                <w:b/>
                <w:bCs/>
              </w:rPr>
              <w:t xml:space="preserve"> МІСЬКА РАДА</w:t>
            </w:r>
          </w:p>
          <w:p w:rsidR="00542242" w:rsidRDefault="00542242" w:rsidP="006A1D74">
            <w:pPr>
              <w:pStyle w:val="a3"/>
              <w:spacing w:line="276" w:lineRule="auto"/>
              <w:rPr>
                <w:b/>
                <w:bCs/>
              </w:rPr>
            </w:pPr>
          </w:p>
          <w:p w:rsidR="00542242" w:rsidRDefault="00542242" w:rsidP="006A1D74">
            <w:pPr>
              <w:spacing w:line="360" w:lineRule="auto"/>
              <w:jc w:val="center"/>
              <w:rPr>
                <w:sz w:val="28"/>
                <w:szCs w:val="28"/>
                <w:u w:val="single"/>
                <w:lang w:val="uk-UA"/>
              </w:rPr>
            </w:pPr>
            <w:r>
              <w:rPr>
                <w:b/>
                <w:bCs/>
                <w:sz w:val="28"/>
                <w:szCs w:val="28"/>
                <w:lang w:val="uk-UA"/>
              </w:rPr>
              <w:t xml:space="preserve">сорок дев'ята </w:t>
            </w:r>
            <w:r w:rsidRPr="003F1A06">
              <w:rPr>
                <w:b/>
                <w:bCs/>
                <w:sz w:val="28"/>
                <w:szCs w:val="28"/>
                <w:lang w:val="uk-UA"/>
              </w:rPr>
              <w:t xml:space="preserve"> </w:t>
            </w:r>
            <w:r>
              <w:rPr>
                <w:b/>
                <w:bCs/>
                <w:sz w:val="28"/>
                <w:szCs w:val="28"/>
                <w:lang w:val="uk-UA"/>
              </w:rPr>
              <w:t xml:space="preserve">сесія </w:t>
            </w:r>
            <w:r>
              <w:rPr>
                <w:b/>
                <w:bCs/>
                <w:spacing w:val="20"/>
                <w:sz w:val="28"/>
                <w:szCs w:val="28"/>
                <w:lang w:val="uk-UA"/>
              </w:rPr>
              <w:t>восьмого скликання</w:t>
            </w:r>
          </w:p>
          <w:p w:rsidR="00542242" w:rsidRPr="00806519" w:rsidRDefault="00542242" w:rsidP="006A1D74">
            <w:pPr>
              <w:spacing w:line="276" w:lineRule="auto"/>
              <w:jc w:val="center"/>
              <w:rPr>
                <w:b/>
                <w:bCs/>
                <w:sz w:val="32"/>
                <w:szCs w:val="32"/>
              </w:rPr>
            </w:pPr>
            <w:r>
              <w:rPr>
                <w:b/>
                <w:bCs/>
                <w:sz w:val="32"/>
                <w:szCs w:val="32"/>
              </w:rPr>
              <w:t>Р І Ш Е Н Н Я</w:t>
            </w:r>
          </w:p>
        </w:tc>
      </w:tr>
      <w:tr w:rsidR="00542242" w:rsidTr="006A1D74">
        <w:tc>
          <w:tcPr>
            <w:tcW w:w="3148" w:type="dxa"/>
          </w:tcPr>
          <w:p w:rsidR="00542242" w:rsidRDefault="00542242" w:rsidP="006A1D74">
            <w:pPr>
              <w:spacing w:line="276" w:lineRule="auto"/>
              <w:jc w:val="center"/>
              <w:rPr>
                <w:sz w:val="16"/>
                <w:szCs w:val="16"/>
                <w:lang w:val="uk-UA"/>
              </w:rPr>
            </w:pPr>
          </w:p>
        </w:tc>
        <w:tc>
          <w:tcPr>
            <w:tcW w:w="3343" w:type="dxa"/>
          </w:tcPr>
          <w:p w:rsidR="00542242" w:rsidRDefault="00542242" w:rsidP="006A1D74">
            <w:pPr>
              <w:pStyle w:val="1"/>
              <w:spacing w:line="276" w:lineRule="auto"/>
              <w:rPr>
                <w:b w:val="0"/>
                <w:bCs w:val="0"/>
                <w:sz w:val="16"/>
                <w:szCs w:val="16"/>
              </w:rPr>
            </w:pPr>
          </w:p>
        </w:tc>
        <w:tc>
          <w:tcPr>
            <w:tcW w:w="3148" w:type="dxa"/>
          </w:tcPr>
          <w:p w:rsidR="00542242" w:rsidRDefault="00542242" w:rsidP="006A1D74">
            <w:pPr>
              <w:spacing w:line="276" w:lineRule="auto"/>
              <w:jc w:val="center"/>
              <w:rPr>
                <w:sz w:val="16"/>
                <w:szCs w:val="16"/>
                <w:lang w:val="uk-UA"/>
              </w:rPr>
            </w:pPr>
          </w:p>
        </w:tc>
      </w:tr>
      <w:tr w:rsidR="00542242" w:rsidTr="006A1D74">
        <w:tc>
          <w:tcPr>
            <w:tcW w:w="3148" w:type="dxa"/>
          </w:tcPr>
          <w:p w:rsidR="00542242" w:rsidRPr="00BE7C5C" w:rsidRDefault="00542242" w:rsidP="006A1D74">
            <w:pPr>
              <w:spacing w:line="276" w:lineRule="auto"/>
              <w:rPr>
                <w:sz w:val="28"/>
                <w:szCs w:val="28"/>
                <w:lang w:val="uk-UA"/>
              </w:rPr>
            </w:pPr>
            <w:r>
              <w:rPr>
                <w:sz w:val="28"/>
                <w:szCs w:val="28"/>
                <w:lang w:val="uk-UA"/>
              </w:rPr>
              <w:t>____________</w:t>
            </w:r>
          </w:p>
        </w:tc>
        <w:tc>
          <w:tcPr>
            <w:tcW w:w="3343" w:type="dxa"/>
          </w:tcPr>
          <w:p w:rsidR="00542242" w:rsidRDefault="00542242" w:rsidP="006A1D74">
            <w:pPr>
              <w:spacing w:line="276" w:lineRule="auto"/>
              <w:jc w:val="center"/>
              <w:rPr>
                <w:sz w:val="28"/>
                <w:szCs w:val="28"/>
                <w:lang w:val="uk-UA"/>
              </w:rPr>
            </w:pPr>
            <w:r>
              <w:rPr>
                <w:sz w:val="28"/>
                <w:szCs w:val="28"/>
                <w:lang w:val="uk-UA"/>
              </w:rPr>
              <w:t>м. Шептицький</w:t>
            </w:r>
          </w:p>
        </w:tc>
        <w:tc>
          <w:tcPr>
            <w:tcW w:w="3148" w:type="dxa"/>
          </w:tcPr>
          <w:p w:rsidR="00542242" w:rsidRPr="009B7A5D" w:rsidRDefault="00542242" w:rsidP="006A1D74">
            <w:pPr>
              <w:spacing w:line="276" w:lineRule="auto"/>
              <w:jc w:val="right"/>
              <w:rPr>
                <w:sz w:val="28"/>
                <w:szCs w:val="28"/>
                <w:lang w:val="uk-UA"/>
              </w:rPr>
            </w:pPr>
            <w:r>
              <w:rPr>
                <w:sz w:val="28"/>
                <w:szCs w:val="28"/>
                <w:lang w:val="uk-UA"/>
              </w:rPr>
              <w:t>№ ______</w:t>
            </w:r>
          </w:p>
        </w:tc>
      </w:tr>
    </w:tbl>
    <w:p w:rsidR="00542242" w:rsidRDefault="00542242" w:rsidP="00976057">
      <w:pPr>
        <w:jc w:val="both"/>
        <w:rPr>
          <w:sz w:val="26"/>
          <w:szCs w:val="26"/>
          <w:lang w:val="uk-UA"/>
        </w:rPr>
      </w:pPr>
    </w:p>
    <w:p w:rsidR="00542242" w:rsidRDefault="00542242" w:rsidP="00976057">
      <w:pPr>
        <w:jc w:val="both"/>
        <w:rPr>
          <w:sz w:val="26"/>
          <w:szCs w:val="26"/>
          <w:lang w:val="uk-UA"/>
        </w:rPr>
      </w:pPr>
    </w:p>
    <w:p w:rsidR="00542242" w:rsidRPr="00B6355B" w:rsidRDefault="00542242" w:rsidP="00976057">
      <w:pPr>
        <w:jc w:val="both"/>
        <w:rPr>
          <w:sz w:val="26"/>
          <w:szCs w:val="26"/>
          <w:lang w:val="uk-UA"/>
        </w:rPr>
      </w:pPr>
    </w:p>
    <w:p w:rsidR="00542242" w:rsidRPr="008337D8" w:rsidRDefault="00542242" w:rsidP="00993A26">
      <w:pPr>
        <w:ind w:firstLine="454"/>
        <w:jc w:val="both"/>
        <w:rPr>
          <w:sz w:val="25"/>
          <w:szCs w:val="25"/>
          <w:lang w:val="uk-UA"/>
        </w:rPr>
      </w:pPr>
      <w:r w:rsidRPr="008337D8">
        <w:rPr>
          <w:sz w:val="25"/>
          <w:szCs w:val="25"/>
          <w:lang w:val="uk-UA"/>
        </w:rPr>
        <w:t xml:space="preserve">Керуючись </w:t>
      </w:r>
      <w:r>
        <w:rPr>
          <w:sz w:val="25"/>
          <w:szCs w:val="25"/>
          <w:lang w:val="uk-UA"/>
        </w:rPr>
        <w:t xml:space="preserve">пунктом 27, частини першої </w:t>
      </w:r>
      <w:r w:rsidRPr="008337D8">
        <w:rPr>
          <w:sz w:val="25"/>
          <w:szCs w:val="25"/>
          <w:lang w:val="uk-UA"/>
        </w:rPr>
        <w:t>статт</w:t>
      </w:r>
      <w:r>
        <w:rPr>
          <w:sz w:val="25"/>
          <w:szCs w:val="25"/>
          <w:lang w:val="uk-UA"/>
        </w:rPr>
        <w:t>і</w:t>
      </w:r>
      <w:r w:rsidRPr="008337D8">
        <w:rPr>
          <w:sz w:val="25"/>
          <w:szCs w:val="25"/>
          <w:lang w:val="uk-UA"/>
        </w:rPr>
        <w:t xml:space="preserve"> 26 Закону України  „Про мiсцеве самоврядування в Українi”  та статтею 327 Цивiльного кодексу України, враховуючи довідку ГО «Центр екологічних ініціатив «Екодія» від 07.02.2025 №13, лист відділу капітального будівництва та інвестицій Шептицької міської ради від 06.03.2025 № </w:t>
      </w:r>
      <w:r>
        <w:rPr>
          <w:sz w:val="25"/>
          <w:szCs w:val="25"/>
          <w:lang w:val="uk-UA"/>
        </w:rPr>
        <w:t>81.07.</w:t>
      </w:r>
      <w:r>
        <w:rPr>
          <w:sz w:val="25"/>
          <w:szCs w:val="25"/>
          <w:lang w:val="en-US"/>
        </w:rPr>
        <w:t>vn</w:t>
      </w:r>
      <w:r w:rsidRPr="001A2667">
        <w:rPr>
          <w:sz w:val="25"/>
          <w:szCs w:val="25"/>
          <w:lang w:val="uk-UA"/>
        </w:rPr>
        <w:t xml:space="preserve"> </w:t>
      </w:r>
      <w:r>
        <w:rPr>
          <w:sz w:val="25"/>
          <w:szCs w:val="25"/>
          <w:lang w:val="uk-UA"/>
        </w:rPr>
        <w:t>–</w:t>
      </w:r>
      <w:r w:rsidRPr="001A2667">
        <w:rPr>
          <w:sz w:val="25"/>
          <w:szCs w:val="25"/>
          <w:lang w:val="uk-UA"/>
        </w:rPr>
        <w:t xml:space="preserve"> </w:t>
      </w:r>
      <w:r>
        <w:rPr>
          <w:sz w:val="25"/>
          <w:szCs w:val="25"/>
          <w:lang w:val="uk-UA"/>
        </w:rPr>
        <w:t>598/25</w:t>
      </w:r>
      <w:r w:rsidRPr="008337D8">
        <w:rPr>
          <w:sz w:val="25"/>
          <w:szCs w:val="25"/>
          <w:lang w:val="uk-UA"/>
        </w:rPr>
        <w:t xml:space="preserve">, Шептицька мiська рада </w:t>
      </w:r>
    </w:p>
    <w:p w:rsidR="00542242" w:rsidRPr="008337D8" w:rsidRDefault="00542242" w:rsidP="00993A26">
      <w:pPr>
        <w:ind w:firstLine="454"/>
        <w:jc w:val="both"/>
        <w:rPr>
          <w:sz w:val="25"/>
          <w:szCs w:val="25"/>
          <w:lang w:val="uk-UA"/>
        </w:rPr>
      </w:pPr>
    </w:p>
    <w:p w:rsidR="00542242" w:rsidRDefault="00542242" w:rsidP="00993A26">
      <w:pPr>
        <w:ind w:firstLine="454"/>
        <w:jc w:val="both"/>
        <w:rPr>
          <w:sz w:val="25"/>
          <w:szCs w:val="25"/>
          <w:lang w:val="uk-UA"/>
        </w:rPr>
      </w:pPr>
    </w:p>
    <w:p w:rsidR="00542242" w:rsidRPr="008337D8" w:rsidRDefault="00542242" w:rsidP="00993A26">
      <w:pPr>
        <w:ind w:firstLine="454"/>
        <w:jc w:val="both"/>
        <w:rPr>
          <w:sz w:val="25"/>
          <w:szCs w:val="25"/>
          <w:lang w:val="uk-UA"/>
        </w:rPr>
      </w:pPr>
      <w:r w:rsidRPr="008337D8">
        <w:rPr>
          <w:sz w:val="25"/>
          <w:szCs w:val="25"/>
          <w:lang w:val="uk-UA"/>
        </w:rPr>
        <w:t>ВИРIШИЛА:</w:t>
      </w:r>
    </w:p>
    <w:p w:rsidR="00542242" w:rsidRPr="008337D8" w:rsidRDefault="00542242" w:rsidP="00993A26">
      <w:pPr>
        <w:ind w:firstLine="454"/>
        <w:jc w:val="both"/>
        <w:rPr>
          <w:sz w:val="25"/>
          <w:szCs w:val="25"/>
          <w:lang w:val="uk-UA"/>
        </w:rPr>
      </w:pPr>
    </w:p>
    <w:p w:rsidR="00542242" w:rsidRPr="008337D8" w:rsidRDefault="00542242" w:rsidP="00993A26">
      <w:pPr>
        <w:jc w:val="both"/>
        <w:rPr>
          <w:sz w:val="25"/>
          <w:szCs w:val="25"/>
          <w:lang w:val="uk-UA"/>
        </w:rPr>
      </w:pPr>
      <w:r w:rsidRPr="008337D8">
        <w:rPr>
          <w:sz w:val="25"/>
          <w:szCs w:val="25"/>
          <w:lang w:val="uk-UA"/>
        </w:rPr>
        <w:t xml:space="preserve">        1.</w:t>
      </w:r>
      <w:r>
        <w:rPr>
          <w:sz w:val="25"/>
          <w:szCs w:val="25"/>
          <w:lang w:val="uk-UA"/>
        </w:rPr>
        <w:t xml:space="preserve"> </w:t>
      </w:r>
      <w:r w:rsidRPr="008337D8">
        <w:rPr>
          <w:sz w:val="25"/>
          <w:szCs w:val="25"/>
          <w:lang w:val="uk-UA"/>
        </w:rPr>
        <w:t>Зняти з балансу вiддiлу капiтального будiвництва та iнвестицiй Шептицької мiської ради капiтальнi вкладення по об’єкту «Реконструкція електричних  мереж шляхом влаштування дахової сонячної електростанції на даху Онкологічного відділення (диспансер) Комунального підприємства «Центральна міська лікарня Червоноградської міської ради» за адресою Львівська область, м. Червоноград,  вул. Івасюка,2» в сумі 771 496,00 грн  (</w:t>
      </w:r>
      <w:r w:rsidRPr="008337D8">
        <w:rPr>
          <w:color w:val="000000"/>
          <w:sz w:val="25"/>
          <w:szCs w:val="25"/>
          <w:lang w:val="uk-UA"/>
        </w:rPr>
        <w:t>Сімсот сімдесят одна тисяча чотириста дев</w:t>
      </w:r>
      <w:r>
        <w:rPr>
          <w:color w:val="000000"/>
          <w:sz w:val="25"/>
          <w:szCs w:val="25"/>
          <w:lang w:val="uk-UA"/>
        </w:rPr>
        <w:t>’</w:t>
      </w:r>
      <w:r w:rsidRPr="008337D8">
        <w:rPr>
          <w:color w:val="000000"/>
          <w:sz w:val="25"/>
          <w:szCs w:val="25"/>
          <w:lang w:val="uk-UA"/>
        </w:rPr>
        <w:t>яносто шість грн00 коп).</w:t>
      </w:r>
    </w:p>
    <w:p w:rsidR="00542242" w:rsidRPr="008337D8" w:rsidRDefault="00542242" w:rsidP="00993A26">
      <w:pPr>
        <w:ind w:left="840"/>
        <w:jc w:val="both"/>
        <w:rPr>
          <w:sz w:val="25"/>
          <w:szCs w:val="25"/>
          <w:lang w:val="uk-UA"/>
        </w:rPr>
      </w:pPr>
    </w:p>
    <w:p w:rsidR="00542242" w:rsidRPr="008337D8" w:rsidRDefault="00542242" w:rsidP="00993A26">
      <w:pPr>
        <w:jc w:val="both"/>
        <w:rPr>
          <w:sz w:val="25"/>
          <w:szCs w:val="25"/>
          <w:lang w:val="uk-UA"/>
        </w:rPr>
      </w:pPr>
      <w:r w:rsidRPr="008337D8">
        <w:rPr>
          <w:sz w:val="25"/>
          <w:szCs w:val="25"/>
          <w:lang w:val="uk-UA"/>
        </w:rPr>
        <w:t xml:space="preserve">       2.</w:t>
      </w:r>
      <w:r>
        <w:rPr>
          <w:sz w:val="25"/>
          <w:szCs w:val="25"/>
          <w:lang w:val="uk-UA"/>
        </w:rPr>
        <w:t xml:space="preserve"> </w:t>
      </w:r>
      <w:r w:rsidRPr="008337D8">
        <w:rPr>
          <w:sz w:val="25"/>
          <w:szCs w:val="25"/>
          <w:lang w:val="uk-UA"/>
        </w:rPr>
        <w:t>Вiддiлу капiтального будiвництва та iнвестицiй Шептицької мiської ради зняття капiтальних вкладень провести згiдно чинного законодавства.</w:t>
      </w:r>
    </w:p>
    <w:p w:rsidR="00542242" w:rsidRPr="008337D8" w:rsidRDefault="00542242" w:rsidP="00993A26">
      <w:pPr>
        <w:ind w:left="480"/>
        <w:jc w:val="both"/>
        <w:rPr>
          <w:sz w:val="25"/>
          <w:szCs w:val="25"/>
          <w:lang w:val="uk-UA"/>
        </w:rPr>
      </w:pPr>
    </w:p>
    <w:p w:rsidR="00542242" w:rsidRPr="008337D8" w:rsidRDefault="00542242" w:rsidP="00993A26">
      <w:pPr>
        <w:jc w:val="both"/>
        <w:rPr>
          <w:sz w:val="25"/>
          <w:szCs w:val="25"/>
          <w:lang w:val="uk-UA"/>
        </w:rPr>
      </w:pPr>
      <w:r w:rsidRPr="008337D8">
        <w:rPr>
          <w:sz w:val="25"/>
          <w:szCs w:val="25"/>
          <w:lang w:val="uk-UA"/>
        </w:rPr>
        <w:t xml:space="preserve">       3. Комунальному некомерційному підприємству «Центральна міська лікарня Шептицької міської ради» прийняти на баланс капітальні вкладення по об’єкту «Реконструкція електричних  мереж шляхом влаштування дахової сонячної електростанції на даху Онкологічного відділення (диспансер) Комунального підприємства «Центральна </w:t>
      </w:r>
      <w:r w:rsidRPr="008337D8">
        <w:rPr>
          <w:sz w:val="25"/>
          <w:szCs w:val="25"/>
          <w:lang w:val="uk-UA"/>
        </w:rPr>
        <w:lastRenderedPageBreak/>
        <w:t>міська лікарня Червоноградської міської ради» за адресою Львівська область,</w:t>
      </w:r>
      <w:r>
        <w:rPr>
          <w:sz w:val="25"/>
          <w:szCs w:val="25"/>
          <w:lang w:val="uk-UA"/>
        </w:rPr>
        <w:t xml:space="preserve">                                     </w:t>
      </w:r>
      <w:r w:rsidRPr="008337D8">
        <w:rPr>
          <w:sz w:val="25"/>
          <w:szCs w:val="25"/>
          <w:lang w:val="uk-UA"/>
        </w:rPr>
        <w:t xml:space="preserve"> м. Червоноград,  вул. Івасюка,2» в сумі 2 427 481,01 грн (Два мільйони чотириста дв</w:t>
      </w:r>
      <w:r>
        <w:rPr>
          <w:sz w:val="25"/>
          <w:szCs w:val="25"/>
          <w:lang w:val="uk-UA"/>
        </w:rPr>
        <w:t>а</w:t>
      </w:r>
      <w:r w:rsidRPr="008337D8">
        <w:rPr>
          <w:sz w:val="25"/>
          <w:szCs w:val="25"/>
          <w:lang w:val="uk-UA"/>
        </w:rPr>
        <w:t>дцять сім тисяч чотириста вісімдесят одна грн 01 коп), в т.ч.:</w:t>
      </w:r>
    </w:p>
    <w:p w:rsidR="00542242" w:rsidRPr="008337D8" w:rsidRDefault="00542242" w:rsidP="0094110C">
      <w:pPr>
        <w:tabs>
          <w:tab w:val="left" w:pos="540"/>
        </w:tabs>
        <w:jc w:val="both"/>
        <w:rPr>
          <w:color w:val="000000"/>
          <w:sz w:val="25"/>
          <w:szCs w:val="25"/>
          <w:lang w:val="uk-UA"/>
        </w:rPr>
      </w:pPr>
      <w:r w:rsidRPr="008337D8">
        <w:rPr>
          <w:sz w:val="25"/>
          <w:szCs w:val="25"/>
          <w:lang w:val="uk-UA"/>
        </w:rPr>
        <w:t xml:space="preserve">- </w:t>
      </w:r>
      <w:r w:rsidRPr="008337D8">
        <w:rPr>
          <w:color w:val="000000"/>
          <w:sz w:val="25"/>
          <w:szCs w:val="25"/>
          <w:lang w:val="uk-UA"/>
        </w:rPr>
        <w:t>1</w:t>
      </w:r>
      <w:r>
        <w:rPr>
          <w:color w:val="000000"/>
          <w:sz w:val="25"/>
          <w:szCs w:val="25"/>
          <w:lang w:val="uk-UA"/>
        </w:rPr>
        <w:t xml:space="preserve"> </w:t>
      </w:r>
      <w:r w:rsidRPr="008337D8">
        <w:rPr>
          <w:color w:val="000000"/>
          <w:sz w:val="25"/>
          <w:szCs w:val="25"/>
          <w:lang w:val="uk-UA"/>
        </w:rPr>
        <w:t>655 985,01 грн. – фінансування здійсн</w:t>
      </w:r>
      <w:r>
        <w:rPr>
          <w:color w:val="000000"/>
          <w:sz w:val="25"/>
          <w:szCs w:val="25"/>
          <w:lang w:val="uk-UA"/>
        </w:rPr>
        <w:t>ене</w:t>
      </w:r>
      <w:r w:rsidRPr="008337D8">
        <w:rPr>
          <w:color w:val="000000"/>
          <w:sz w:val="25"/>
          <w:szCs w:val="25"/>
          <w:lang w:val="uk-UA"/>
        </w:rPr>
        <w:t xml:space="preserve"> ГО «Центр екологічних ініціатив «Екодія»;</w:t>
      </w:r>
    </w:p>
    <w:p w:rsidR="00542242" w:rsidRPr="008337D8" w:rsidRDefault="00542242" w:rsidP="0094110C">
      <w:pPr>
        <w:tabs>
          <w:tab w:val="left" w:pos="540"/>
        </w:tabs>
        <w:jc w:val="both"/>
        <w:rPr>
          <w:color w:val="000000"/>
          <w:sz w:val="25"/>
          <w:szCs w:val="25"/>
          <w:lang w:val="uk-UA"/>
        </w:rPr>
      </w:pPr>
      <w:r w:rsidRPr="008337D8">
        <w:rPr>
          <w:color w:val="000000"/>
          <w:sz w:val="25"/>
          <w:szCs w:val="25"/>
          <w:lang w:val="uk-UA"/>
        </w:rPr>
        <w:t xml:space="preserve">- </w:t>
      </w:r>
      <w:r>
        <w:rPr>
          <w:color w:val="000000"/>
          <w:sz w:val="25"/>
          <w:szCs w:val="25"/>
          <w:lang w:val="uk-UA"/>
        </w:rPr>
        <w:t xml:space="preserve">  </w:t>
      </w:r>
      <w:r w:rsidRPr="008337D8">
        <w:rPr>
          <w:color w:val="000000"/>
          <w:sz w:val="25"/>
          <w:szCs w:val="25"/>
          <w:lang w:val="uk-UA"/>
        </w:rPr>
        <w:t>771</w:t>
      </w:r>
      <w:r w:rsidRPr="008337D8">
        <w:rPr>
          <w:color w:val="000000"/>
          <w:sz w:val="25"/>
          <w:szCs w:val="25"/>
        </w:rPr>
        <w:t> </w:t>
      </w:r>
      <w:r>
        <w:rPr>
          <w:color w:val="000000"/>
          <w:sz w:val="25"/>
          <w:szCs w:val="25"/>
          <w:lang w:val="uk-UA"/>
        </w:rPr>
        <w:t>496</w:t>
      </w:r>
      <w:r w:rsidRPr="008337D8">
        <w:rPr>
          <w:color w:val="000000"/>
          <w:sz w:val="25"/>
          <w:szCs w:val="25"/>
          <w:lang w:val="uk-UA"/>
        </w:rPr>
        <w:t xml:space="preserve">,00 грн. </w:t>
      </w:r>
      <w:r>
        <w:rPr>
          <w:color w:val="000000"/>
          <w:sz w:val="25"/>
          <w:szCs w:val="25"/>
          <w:lang w:val="uk-UA"/>
        </w:rPr>
        <w:t xml:space="preserve"> </w:t>
      </w:r>
      <w:r w:rsidRPr="008337D8">
        <w:rPr>
          <w:color w:val="000000"/>
          <w:sz w:val="25"/>
          <w:szCs w:val="25"/>
          <w:lang w:val="uk-UA"/>
        </w:rPr>
        <w:t>– фінансування здійсн</w:t>
      </w:r>
      <w:r>
        <w:rPr>
          <w:color w:val="000000"/>
          <w:sz w:val="25"/>
          <w:szCs w:val="25"/>
          <w:lang w:val="uk-UA"/>
        </w:rPr>
        <w:t>ене</w:t>
      </w:r>
      <w:r w:rsidRPr="008337D8">
        <w:rPr>
          <w:color w:val="000000"/>
          <w:sz w:val="25"/>
          <w:szCs w:val="25"/>
          <w:lang w:val="uk-UA"/>
        </w:rPr>
        <w:t xml:space="preserve"> відділ</w:t>
      </w:r>
      <w:r>
        <w:rPr>
          <w:color w:val="000000"/>
          <w:sz w:val="25"/>
          <w:szCs w:val="25"/>
          <w:lang w:val="uk-UA"/>
        </w:rPr>
        <w:t>ом</w:t>
      </w:r>
      <w:r w:rsidRPr="008337D8">
        <w:rPr>
          <w:color w:val="000000"/>
          <w:sz w:val="25"/>
          <w:szCs w:val="25"/>
          <w:lang w:val="uk-UA"/>
        </w:rPr>
        <w:t xml:space="preserve"> капітального будівництва </w:t>
      </w:r>
      <w:r>
        <w:rPr>
          <w:color w:val="000000"/>
          <w:sz w:val="25"/>
          <w:szCs w:val="25"/>
          <w:lang w:val="uk-UA"/>
        </w:rPr>
        <w:t xml:space="preserve">та </w:t>
      </w:r>
      <w:r w:rsidRPr="008337D8">
        <w:rPr>
          <w:color w:val="000000"/>
          <w:sz w:val="25"/>
          <w:szCs w:val="25"/>
          <w:lang w:val="uk-UA"/>
        </w:rPr>
        <w:t>інвестицій Шептицької міської ради.</w:t>
      </w:r>
    </w:p>
    <w:p w:rsidR="00542242" w:rsidRPr="008337D8" w:rsidRDefault="00542242" w:rsidP="00993A26">
      <w:pPr>
        <w:jc w:val="both"/>
        <w:rPr>
          <w:sz w:val="25"/>
          <w:szCs w:val="25"/>
          <w:lang w:val="uk-UA"/>
        </w:rPr>
      </w:pPr>
    </w:p>
    <w:p w:rsidR="00542242" w:rsidRPr="008337D8" w:rsidRDefault="00542242" w:rsidP="00993A26">
      <w:pPr>
        <w:jc w:val="both"/>
        <w:rPr>
          <w:sz w:val="25"/>
          <w:szCs w:val="25"/>
          <w:lang w:val="uk-UA"/>
        </w:rPr>
      </w:pPr>
      <w:r w:rsidRPr="008337D8">
        <w:rPr>
          <w:sz w:val="25"/>
          <w:szCs w:val="25"/>
          <w:lang w:val="uk-UA"/>
        </w:rPr>
        <w:t xml:space="preserve">        4.  Комунальному некомерційному підприємству «Центральна міська лікарня Шептицької міської ради»</w:t>
      </w:r>
      <w:r>
        <w:rPr>
          <w:sz w:val="25"/>
          <w:szCs w:val="25"/>
          <w:lang w:val="uk-UA"/>
        </w:rPr>
        <w:t xml:space="preserve"> прийняття </w:t>
      </w:r>
      <w:r w:rsidRPr="008337D8">
        <w:rPr>
          <w:sz w:val="25"/>
          <w:szCs w:val="25"/>
          <w:lang w:val="uk-UA"/>
        </w:rPr>
        <w:t>капiтальни</w:t>
      </w:r>
      <w:r>
        <w:rPr>
          <w:sz w:val="25"/>
          <w:szCs w:val="25"/>
          <w:lang w:val="uk-UA"/>
        </w:rPr>
        <w:t>х</w:t>
      </w:r>
      <w:r w:rsidRPr="008337D8">
        <w:rPr>
          <w:sz w:val="25"/>
          <w:szCs w:val="25"/>
          <w:lang w:val="uk-UA"/>
        </w:rPr>
        <w:t xml:space="preserve"> вкладень провести згiдно чинного законодавства.</w:t>
      </w:r>
    </w:p>
    <w:p w:rsidR="00542242" w:rsidRPr="008337D8" w:rsidRDefault="00542242" w:rsidP="00993A26">
      <w:pPr>
        <w:jc w:val="both"/>
        <w:rPr>
          <w:sz w:val="25"/>
          <w:szCs w:val="25"/>
          <w:lang w:val="uk-UA"/>
        </w:rPr>
      </w:pPr>
    </w:p>
    <w:p w:rsidR="00542242" w:rsidRPr="008337D8" w:rsidRDefault="00542242" w:rsidP="00993A26">
      <w:pPr>
        <w:jc w:val="both"/>
        <w:rPr>
          <w:sz w:val="25"/>
          <w:szCs w:val="25"/>
        </w:rPr>
      </w:pPr>
      <w:r w:rsidRPr="008337D8">
        <w:rPr>
          <w:sz w:val="25"/>
          <w:szCs w:val="25"/>
          <w:lang w:val="uk-UA"/>
        </w:rPr>
        <w:t xml:space="preserve">       5.Контроль за виконанням рiшення покласти на постiйну депутатську комiсiю з питань комунального господарства, благоустрою, охорони  довкiлля, комунальної власностi та приватизацiї </w:t>
      </w:r>
      <w:r w:rsidRPr="008337D8">
        <w:rPr>
          <w:color w:val="000000"/>
          <w:sz w:val="25"/>
          <w:szCs w:val="25"/>
          <w:lang w:val="uk-UA"/>
        </w:rPr>
        <w:t>(Василишин П.С.)</w:t>
      </w:r>
      <w:r w:rsidRPr="008337D8">
        <w:rPr>
          <w:sz w:val="25"/>
          <w:szCs w:val="25"/>
          <w:lang w:val="uk-UA"/>
        </w:rPr>
        <w:t xml:space="preserve"> та першого заступника мiського голови з питань дiяльностi виконавчих органiв ради   </w:t>
      </w:r>
      <w:r w:rsidRPr="008337D8">
        <w:rPr>
          <w:color w:val="000000"/>
          <w:sz w:val="25"/>
          <w:szCs w:val="25"/>
          <w:lang w:val="uk-UA"/>
        </w:rPr>
        <w:t>Балка Д.І.</w:t>
      </w:r>
    </w:p>
    <w:p w:rsidR="00542242" w:rsidRPr="008337D8" w:rsidRDefault="00542242" w:rsidP="00993A26">
      <w:pPr>
        <w:ind w:firstLine="454"/>
        <w:jc w:val="both"/>
        <w:rPr>
          <w:sz w:val="25"/>
          <w:szCs w:val="25"/>
          <w:lang w:val="uk-UA"/>
        </w:rPr>
      </w:pPr>
    </w:p>
    <w:p w:rsidR="00542242" w:rsidRPr="008337D8" w:rsidRDefault="00542242" w:rsidP="00993A26">
      <w:pPr>
        <w:ind w:firstLine="454"/>
        <w:jc w:val="both"/>
        <w:rPr>
          <w:sz w:val="25"/>
          <w:szCs w:val="25"/>
          <w:lang w:val="uk-UA"/>
        </w:rPr>
      </w:pPr>
    </w:p>
    <w:p w:rsidR="00542242" w:rsidRPr="0094110C" w:rsidRDefault="00542242" w:rsidP="00993A26">
      <w:pPr>
        <w:ind w:firstLine="454"/>
        <w:jc w:val="both"/>
        <w:rPr>
          <w:lang w:val="uk-UA"/>
        </w:rPr>
      </w:pPr>
    </w:p>
    <w:p w:rsidR="00542242" w:rsidRDefault="00542242" w:rsidP="00993A26">
      <w:pPr>
        <w:ind w:firstLine="454"/>
        <w:jc w:val="both"/>
        <w:rPr>
          <w:sz w:val="26"/>
          <w:szCs w:val="26"/>
          <w:lang w:val="uk-UA"/>
        </w:rPr>
      </w:pPr>
    </w:p>
    <w:p w:rsidR="00542242" w:rsidRDefault="00542242" w:rsidP="00334994">
      <w:pPr>
        <w:spacing w:after="160" w:line="259" w:lineRule="auto"/>
        <w:jc w:val="both"/>
        <w:rPr>
          <w:bCs/>
          <w:sz w:val="26"/>
          <w:szCs w:val="26"/>
          <w:lang w:val="uk-UA" w:eastAsia="en-US"/>
        </w:rPr>
      </w:pPr>
    </w:p>
    <w:p w:rsidR="00542242" w:rsidRPr="0035087E" w:rsidRDefault="00542242" w:rsidP="00334994">
      <w:pPr>
        <w:spacing w:after="160" w:line="259" w:lineRule="auto"/>
        <w:jc w:val="both"/>
        <w:rPr>
          <w:bCs/>
          <w:sz w:val="26"/>
          <w:szCs w:val="26"/>
          <w:lang w:val="uk-UA" w:eastAsia="en-US"/>
        </w:rPr>
      </w:pPr>
    </w:p>
    <w:p w:rsidR="00542242" w:rsidRPr="0092010B" w:rsidRDefault="00542242" w:rsidP="00334994">
      <w:pPr>
        <w:spacing w:after="160" w:line="259" w:lineRule="auto"/>
        <w:jc w:val="both"/>
        <w:rPr>
          <w:sz w:val="26"/>
          <w:szCs w:val="26"/>
          <w:lang w:val="uk-UA" w:eastAsia="en-US"/>
        </w:rPr>
      </w:pPr>
      <w:r>
        <w:rPr>
          <w:sz w:val="26"/>
          <w:szCs w:val="26"/>
          <w:lang w:val="uk-UA" w:eastAsia="en-US"/>
        </w:rPr>
        <w:t>М</w:t>
      </w:r>
      <w:r w:rsidRPr="0092010B">
        <w:rPr>
          <w:sz w:val="26"/>
          <w:szCs w:val="26"/>
          <w:lang w:val="uk-UA" w:eastAsia="en-US"/>
        </w:rPr>
        <w:t xml:space="preserve">іський голова               </w:t>
      </w:r>
      <w:r>
        <w:rPr>
          <w:sz w:val="26"/>
          <w:szCs w:val="26"/>
          <w:lang w:val="uk-UA" w:eastAsia="en-US"/>
        </w:rPr>
        <w:t xml:space="preserve">       </w:t>
      </w:r>
      <w:r w:rsidRPr="0092010B">
        <w:rPr>
          <w:sz w:val="26"/>
          <w:szCs w:val="26"/>
          <w:lang w:val="uk-UA" w:eastAsia="en-US"/>
        </w:rPr>
        <w:t xml:space="preserve">       </w:t>
      </w:r>
      <w:r>
        <w:rPr>
          <w:sz w:val="26"/>
          <w:szCs w:val="26"/>
          <w:lang w:val="uk-UA" w:eastAsia="en-US"/>
        </w:rPr>
        <w:t xml:space="preserve">                         </w:t>
      </w:r>
      <w:r w:rsidRPr="0092010B">
        <w:rPr>
          <w:sz w:val="26"/>
          <w:szCs w:val="26"/>
          <w:lang w:val="uk-UA" w:eastAsia="en-US"/>
        </w:rPr>
        <w:t xml:space="preserve">                        </w:t>
      </w:r>
      <w:r>
        <w:rPr>
          <w:sz w:val="26"/>
          <w:szCs w:val="26"/>
          <w:lang w:val="uk-UA" w:eastAsia="en-US"/>
        </w:rPr>
        <w:t xml:space="preserve">      </w:t>
      </w:r>
      <w:r w:rsidRPr="0092010B">
        <w:rPr>
          <w:sz w:val="26"/>
          <w:szCs w:val="26"/>
          <w:lang w:val="uk-UA" w:eastAsia="en-US"/>
        </w:rPr>
        <w:t xml:space="preserve"> Андрій ЗАЛІВСЬКИЙ</w:t>
      </w:r>
    </w:p>
    <w:p w:rsidR="00542242" w:rsidRPr="00511DE3" w:rsidRDefault="00542242" w:rsidP="00976057">
      <w:pPr>
        <w:jc w:val="both"/>
        <w:rPr>
          <w:sz w:val="28"/>
          <w:szCs w:val="28"/>
          <w:lang w:val="uk-UA"/>
        </w:rPr>
      </w:pPr>
    </w:p>
    <w:p w:rsidR="00542242" w:rsidRPr="00511DE3" w:rsidRDefault="00542242" w:rsidP="00976057">
      <w:pPr>
        <w:jc w:val="both"/>
        <w:rPr>
          <w:sz w:val="28"/>
          <w:szCs w:val="28"/>
          <w:lang w:val="uk-UA"/>
        </w:rPr>
      </w:pPr>
    </w:p>
    <w:p w:rsidR="00542242" w:rsidRDefault="00542242" w:rsidP="00097EC1">
      <w:pPr>
        <w:tabs>
          <w:tab w:val="left" w:pos="567"/>
        </w:tabs>
        <w:jc w:val="both"/>
        <w:rPr>
          <w:sz w:val="26"/>
          <w:szCs w:val="26"/>
          <w:lang w:val="uk-UA"/>
        </w:rPr>
      </w:pPr>
    </w:p>
    <w:p w:rsidR="00542242" w:rsidRDefault="00542242" w:rsidP="00097EC1">
      <w:pPr>
        <w:tabs>
          <w:tab w:val="left" w:pos="567"/>
        </w:tabs>
        <w:ind w:firstLine="567"/>
        <w:jc w:val="both"/>
        <w:rPr>
          <w:sz w:val="26"/>
          <w:szCs w:val="26"/>
          <w:lang w:val="uk-UA"/>
        </w:rPr>
      </w:pPr>
    </w:p>
    <w:p w:rsidR="00542242" w:rsidRDefault="00542242" w:rsidP="00097EC1">
      <w:pPr>
        <w:tabs>
          <w:tab w:val="left" w:pos="567"/>
        </w:tabs>
        <w:ind w:firstLine="567"/>
        <w:jc w:val="both"/>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p>
    <w:p w:rsidR="00542242" w:rsidRDefault="00542242" w:rsidP="00097EC1">
      <w:pPr>
        <w:rPr>
          <w:sz w:val="26"/>
          <w:szCs w:val="26"/>
          <w:lang w:val="uk-UA"/>
        </w:rPr>
      </w:pPr>
      <w:r>
        <w:rPr>
          <w:sz w:val="26"/>
          <w:szCs w:val="26"/>
          <w:lang w:val="uk-UA"/>
        </w:rPr>
        <w:t>Секретар ради</w:t>
      </w:r>
      <w:r>
        <w:rPr>
          <w:sz w:val="26"/>
          <w:szCs w:val="26"/>
          <w:lang w:val="uk-UA"/>
        </w:rPr>
        <w:tab/>
        <w:t xml:space="preserve">    </w:t>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t xml:space="preserve">                  Олександр    ГРАСУЛОВ</w:t>
      </w:r>
    </w:p>
    <w:p w:rsidR="00542242" w:rsidRDefault="00542242" w:rsidP="00097EC1">
      <w:pPr>
        <w:rPr>
          <w:sz w:val="26"/>
          <w:szCs w:val="26"/>
          <w:lang w:val="uk-UA"/>
        </w:rPr>
      </w:pPr>
    </w:p>
    <w:p w:rsidR="00542242" w:rsidRPr="00F21AAC" w:rsidRDefault="00542242" w:rsidP="003B7723">
      <w:pPr>
        <w:jc w:val="both"/>
        <w:rPr>
          <w:sz w:val="26"/>
          <w:szCs w:val="26"/>
          <w:lang w:val="uk-UA"/>
        </w:rPr>
      </w:pPr>
      <w:r>
        <w:rPr>
          <w:sz w:val="26"/>
          <w:szCs w:val="26"/>
          <w:lang w:val="uk-UA"/>
        </w:rPr>
        <w:t>З</w:t>
      </w:r>
      <w:r w:rsidRPr="00F21AAC">
        <w:rPr>
          <w:sz w:val="26"/>
          <w:szCs w:val="26"/>
          <w:lang w:val="uk-UA"/>
        </w:rPr>
        <w:t>аступник мiського голови</w:t>
      </w:r>
    </w:p>
    <w:p w:rsidR="00542242" w:rsidRPr="00F21AAC" w:rsidRDefault="00542242" w:rsidP="003B7723">
      <w:pPr>
        <w:jc w:val="both"/>
        <w:rPr>
          <w:sz w:val="26"/>
          <w:szCs w:val="26"/>
          <w:lang w:val="uk-UA"/>
        </w:rPr>
      </w:pPr>
      <w:r w:rsidRPr="00F21AAC">
        <w:rPr>
          <w:sz w:val="26"/>
          <w:szCs w:val="26"/>
          <w:lang w:val="uk-UA"/>
        </w:rPr>
        <w:t xml:space="preserve">з питань дiяльностi виконавчих органiв ради                              </w:t>
      </w:r>
      <w:r>
        <w:rPr>
          <w:sz w:val="26"/>
          <w:szCs w:val="26"/>
          <w:lang w:val="uk-UA"/>
        </w:rPr>
        <w:t xml:space="preserve">      </w:t>
      </w:r>
      <w:r w:rsidRPr="00F21AAC">
        <w:rPr>
          <w:sz w:val="26"/>
          <w:szCs w:val="26"/>
          <w:lang w:val="uk-UA"/>
        </w:rPr>
        <w:t xml:space="preserve">  </w:t>
      </w:r>
      <w:r>
        <w:rPr>
          <w:sz w:val="26"/>
          <w:szCs w:val="26"/>
          <w:lang w:val="uk-UA"/>
        </w:rPr>
        <w:t xml:space="preserve">    </w:t>
      </w:r>
      <w:r w:rsidRPr="00F21AAC">
        <w:rPr>
          <w:sz w:val="26"/>
          <w:szCs w:val="26"/>
          <w:lang w:val="uk-UA"/>
        </w:rPr>
        <w:t xml:space="preserve"> </w:t>
      </w:r>
      <w:r>
        <w:rPr>
          <w:sz w:val="26"/>
          <w:szCs w:val="26"/>
          <w:lang w:val="uk-UA"/>
        </w:rPr>
        <w:t>Марта ВАЩУК</w:t>
      </w:r>
    </w:p>
    <w:p w:rsidR="00542242" w:rsidRDefault="00542242" w:rsidP="003B7723">
      <w:pPr>
        <w:jc w:val="both"/>
        <w:rPr>
          <w:sz w:val="26"/>
          <w:szCs w:val="26"/>
          <w:lang w:val="uk-UA"/>
        </w:rPr>
      </w:pPr>
    </w:p>
    <w:p w:rsidR="00542242" w:rsidRPr="00F21AAC" w:rsidRDefault="00542242" w:rsidP="003B7723">
      <w:pPr>
        <w:jc w:val="both"/>
        <w:rPr>
          <w:sz w:val="26"/>
          <w:szCs w:val="26"/>
          <w:lang w:val="uk-UA"/>
        </w:rPr>
      </w:pPr>
      <w:r w:rsidRPr="00F21AAC">
        <w:rPr>
          <w:sz w:val="26"/>
          <w:szCs w:val="26"/>
          <w:lang w:val="uk-UA"/>
        </w:rPr>
        <w:t xml:space="preserve">Голова постійної депутатської комісії </w:t>
      </w:r>
    </w:p>
    <w:p w:rsidR="00542242" w:rsidRPr="00F21AAC" w:rsidRDefault="00542242" w:rsidP="003B7723">
      <w:pPr>
        <w:jc w:val="both"/>
        <w:rPr>
          <w:sz w:val="26"/>
          <w:szCs w:val="26"/>
          <w:lang w:val="uk-UA"/>
        </w:rPr>
      </w:pPr>
      <w:r w:rsidRPr="00F21AAC">
        <w:rPr>
          <w:sz w:val="26"/>
          <w:szCs w:val="26"/>
          <w:lang w:val="uk-UA"/>
        </w:rPr>
        <w:t>з питань</w:t>
      </w:r>
      <w:r w:rsidRPr="00F21AAC">
        <w:t xml:space="preserve"> </w:t>
      </w:r>
      <w:r w:rsidRPr="00F21AAC">
        <w:rPr>
          <w:sz w:val="26"/>
          <w:szCs w:val="26"/>
          <w:lang w:val="uk-UA"/>
        </w:rPr>
        <w:t xml:space="preserve">комунального </w:t>
      </w:r>
    </w:p>
    <w:p w:rsidR="00542242" w:rsidRPr="00F21AAC" w:rsidRDefault="00542242" w:rsidP="003B7723">
      <w:pPr>
        <w:jc w:val="both"/>
        <w:rPr>
          <w:sz w:val="26"/>
          <w:szCs w:val="26"/>
          <w:lang w:val="uk-UA"/>
        </w:rPr>
      </w:pPr>
      <w:r w:rsidRPr="00F21AAC">
        <w:rPr>
          <w:sz w:val="26"/>
          <w:szCs w:val="26"/>
          <w:lang w:val="uk-UA"/>
        </w:rPr>
        <w:t>господарства, благоустрою, охорони</w:t>
      </w:r>
    </w:p>
    <w:p w:rsidR="00542242" w:rsidRPr="00F21AAC" w:rsidRDefault="00542242" w:rsidP="003B7723">
      <w:pPr>
        <w:jc w:val="both"/>
        <w:rPr>
          <w:sz w:val="26"/>
          <w:szCs w:val="26"/>
          <w:lang w:val="uk-UA"/>
        </w:rPr>
      </w:pPr>
      <w:r w:rsidRPr="00F21AAC">
        <w:rPr>
          <w:sz w:val="26"/>
          <w:szCs w:val="26"/>
          <w:lang w:val="uk-UA"/>
        </w:rPr>
        <w:t>довкілля комунальної власності та</w:t>
      </w:r>
    </w:p>
    <w:p w:rsidR="00542242" w:rsidRDefault="00542242" w:rsidP="003B7723">
      <w:pPr>
        <w:jc w:val="both"/>
        <w:rPr>
          <w:sz w:val="26"/>
          <w:szCs w:val="26"/>
          <w:lang w:val="uk-UA"/>
        </w:rPr>
      </w:pPr>
      <w:r w:rsidRPr="00F21AAC">
        <w:rPr>
          <w:sz w:val="26"/>
          <w:szCs w:val="26"/>
          <w:lang w:val="uk-UA"/>
        </w:rPr>
        <w:t xml:space="preserve">приватизації </w:t>
      </w:r>
      <w:r w:rsidRPr="00F21AAC">
        <w:rPr>
          <w:sz w:val="26"/>
          <w:szCs w:val="26"/>
          <w:lang w:val="uk-UA"/>
        </w:rPr>
        <w:tab/>
      </w:r>
      <w:r w:rsidRPr="00F21AAC">
        <w:rPr>
          <w:sz w:val="26"/>
          <w:szCs w:val="26"/>
          <w:lang w:val="uk-UA"/>
        </w:rPr>
        <w:tab/>
      </w:r>
      <w:r w:rsidRPr="00F21AAC">
        <w:rPr>
          <w:sz w:val="26"/>
          <w:szCs w:val="26"/>
          <w:lang w:val="uk-UA"/>
        </w:rPr>
        <w:tab/>
      </w:r>
      <w:r w:rsidRPr="00F21AAC">
        <w:rPr>
          <w:sz w:val="26"/>
          <w:szCs w:val="26"/>
          <w:lang w:val="uk-UA"/>
        </w:rPr>
        <w:tab/>
      </w:r>
      <w:r w:rsidRPr="00F21AAC">
        <w:rPr>
          <w:sz w:val="26"/>
          <w:szCs w:val="26"/>
          <w:lang w:val="uk-UA"/>
        </w:rPr>
        <w:tab/>
      </w:r>
      <w:r w:rsidRPr="00F21AAC">
        <w:rPr>
          <w:sz w:val="26"/>
          <w:szCs w:val="26"/>
          <w:lang w:val="uk-UA"/>
        </w:rPr>
        <w:tab/>
        <w:t xml:space="preserve">           </w:t>
      </w:r>
      <w:r>
        <w:rPr>
          <w:sz w:val="26"/>
          <w:szCs w:val="26"/>
          <w:lang w:val="uk-UA"/>
        </w:rPr>
        <w:t xml:space="preserve">             </w:t>
      </w:r>
      <w:r w:rsidRPr="00F21AAC">
        <w:rPr>
          <w:sz w:val="26"/>
          <w:szCs w:val="26"/>
          <w:lang w:val="uk-UA"/>
        </w:rPr>
        <w:t xml:space="preserve"> Петро ВАСИЛИШИН</w:t>
      </w:r>
    </w:p>
    <w:p w:rsidR="00542242" w:rsidRDefault="00542242" w:rsidP="003B7723">
      <w:pPr>
        <w:jc w:val="both"/>
        <w:rPr>
          <w:sz w:val="26"/>
          <w:szCs w:val="26"/>
          <w:lang w:val="uk-UA"/>
        </w:rPr>
      </w:pPr>
    </w:p>
    <w:p w:rsidR="00542242" w:rsidRDefault="00542242" w:rsidP="003B7723">
      <w:pPr>
        <w:jc w:val="both"/>
        <w:rPr>
          <w:sz w:val="16"/>
          <w:szCs w:val="16"/>
          <w:lang w:val="uk-UA"/>
        </w:rPr>
      </w:pPr>
      <w:r>
        <w:rPr>
          <w:sz w:val="26"/>
          <w:szCs w:val="26"/>
          <w:lang w:val="uk-UA"/>
        </w:rPr>
        <w:t>Н</w:t>
      </w:r>
      <w:r w:rsidRPr="00927FCB">
        <w:rPr>
          <w:sz w:val="26"/>
          <w:szCs w:val="26"/>
          <w:lang w:val="uk-UA"/>
        </w:rPr>
        <w:t xml:space="preserve">ачальник юридичного відділу          </w:t>
      </w:r>
      <w:r>
        <w:rPr>
          <w:sz w:val="26"/>
          <w:szCs w:val="26"/>
          <w:lang w:val="uk-UA"/>
        </w:rPr>
        <w:t xml:space="preserve">  </w:t>
      </w:r>
      <w:r w:rsidRPr="00927FCB">
        <w:rPr>
          <w:sz w:val="26"/>
          <w:szCs w:val="26"/>
          <w:lang w:val="uk-UA"/>
        </w:rPr>
        <w:t xml:space="preserve">   </w:t>
      </w:r>
      <w:r>
        <w:rPr>
          <w:sz w:val="26"/>
          <w:szCs w:val="26"/>
          <w:lang w:val="uk-UA"/>
        </w:rPr>
        <w:t xml:space="preserve">                                             Тетяна ЛІНИНСЬКА</w:t>
      </w:r>
    </w:p>
    <w:p w:rsidR="00542242" w:rsidRPr="00F21AAC" w:rsidRDefault="00542242" w:rsidP="003B7723">
      <w:pPr>
        <w:jc w:val="both"/>
        <w:rPr>
          <w:sz w:val="26"/>
          <w:szCs w:val="26"/>
          <w:lang w:val="uk-UA"/>
        </w:rPr>
      </w:pPr>
      <w:r w:rsidRPr="00F21AAC">
        <w:rPr>
          <w:sz w:val="26"/>
          <w:szCs w:val="26"/>
          <w:lang w:val="uk-UA"/>
        </w:rPr>
        <w:t xml:space="preserve"> </w:t>
      </w:r>
    </w:p>
    <w:p w:rsidR="00542242" w:rsidRDefault="00542242" w:rsidP="003B7723">
      <w:pPr>
        <w:rPr>
          <w:sz w:val="16"/>
          <w:szCs w:val="16"/>
          <w:lang w:val="uk-UA"/>
        </w:rPr>
      </w:pPr>
      <w:r>
        <w:rPr>
          <w:sz w:val="26"/>
          <w:szCs w:val="26"/>
          <w:lang w:val="uk-UA"/>
        </w:rPr>
        <w:t>Н</w:t>
      </w:r>
      <w:r w:rsidRPr="001C2126">
        <w:rPr>
          <w:sz w:val="26"/>
          <w:szCs w:val="26"/>
          <w:lang w:val="uk-UA"/>
        </w:rPr>
        <w:t xml:space="preserve">ачальник   відділу КБІ </w:t>
      </w:r>
      <w:r>
        <w:rPr>
          <w:sz w:val="26"/>
          <w:szCs w:val="26"/>
          <w:lang w:val="uk-UA"/>
        </w:rPr>
        <w:t>Ш</w:t>
      </w:r>
      <w:r w:rsidRPr="001C2126">
        <w:rPr>
          <w:sz w:val="26"/>
          <w:szCs w:val="26"/>
          <w:lang w:val="uk-UA"/>
        </w:rPr>
        <w:t xml:space="preserve">МР </w:t>
      </w:r>
      <w:r w:rsidRPr="001C2126">
        <w:rPr>
          <w:sz w:val="26"/>
          <w:szCs w:val="26"/>
          <w:lang w:val="uk-UA"/>
        </w:rPr>
        <w:tab/>
        <w:t xml:space="preserve">                         </w:t>
      </w:r>
      <w:r>
        <w:rPr>
          <w:sz w:val="26"/>
          <w:szCs w:val="26"/>
          <w:lang w:val="uk-UA"/>
        </w:rPr>
        <w:t xml:space="preserve">  </w:t>
      </w:r>
      <w:r w:rsidRPr="001C2126">
        <w:rPr>
          <w:sz w:val="26"/>
          <w:szCs w:val="26"/>
          <w:lang w:val="uk-UA"/>
        </w:rPr>
        <w:t xml:space="preserve">   </w:t>
      </w:r>
      <w:r>
        <w:rPr>
          <w:sz w:val="26"/>
          <w:szCs w:val="26"/>
          <w:lang w:val="uk-UA"/>
        </w:rPr>
        <w:t xml:space="preserve"> </w:t>
      </w:r>
      <w:r w:rsidRPr="001C2126">
        <w:rPr>
          <w:sz w:val="26"/>
          <w:szCs w:val="26"/>
          <w:lang w:val="uk-UA"/>
        </w:rPr>
        <w:t xml:space="preserve"> </w:t>
      </w:r>
      <w:r>
        <w:rPr>
          <w:sz w:val="26"/>
          <w:szCs w:val="26"/>
          <w:lang w:val="uk-UA"/>
        </w:rPr>
        <w:t xml:space="preserve">                                  Петро ПАВЛЮК</w:t>
      </w:r>
    </w:p>
    <w:p w:rsidR="00542242" w:rsidRPr="00927FCB" w:rsidRDefault="00542242" w:rsidP="003B7723">
      <w:pPr>
        <w:rPr>
          <w:sz w:val="16"/>
          <w:szCs w:val="16"/>
          <w:lang w:val="uk-UA"/>
        </w:rPr>
      </w:pPr>
    </w:p>
    <w:p w:rsidR="00542242" w:rsidRDefault="00542242" w:rsidP="00F65353">
      <w:pPr>
        <w:ind w:right="-34"/>
        <w:jc w:val="both"/>
        <w:rPr>
          <w:color w:val="000000"/>
          <w:kern w:val="28"/>
          <w:sz w:val="28"/>
          <w:szCs w:val="28"/>
          <w:lang w:val="uk-UA"/>
        </w:rPr>
      </w:pPr>
    </w:p>
    <w:sectPr w:rsidR="00542242" w:rsidSect="00A43961">
      <w:pgSz w:w="11906" w:h="16838"/>
      <w:pgMar w:top="709" w:right="709"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3496C"/>
    <w:multiLevelType w:val="multilevel"/>
    <w:tmpl w:val="87E2591A"/>
    <w:lvl w:ilvl="0">
      <w:start w:val="1"/>
      <w:numFmt w:val="decimal"/>
      <w:lvlText w:val="%1."/>
      <w:lvlJc w:val="left"/>
      <w:pPr>
        <w:tabs>
          <w:tab w:val="num" w:pos="840"/>
        </w:tabs>
        <w:ind w:left="840" w:hanging="360"/>
      </w:pPr>
      <w:rPr>
        <w:rFonts w:ascii="Times New Roman" w:eastAsia="Times New Roman" w:hAnsi="Times New Roman" w:cs="Times New Roman"/>
        <w:color w:val="000000"/>
      </w:rPr>
    </w:lvl>
    <w:lvl w:ilvl="1">
      <w:start w:val="2"/>
      <w:numFmt w:val="decimal"/>
      <w:isLgl/>
      <w:lvlText w:val="%1.%2"/>
      <w:lvlJc w:val="left"/>
      <w:pPr>
        <w:tabs>
          <w:tab w:val="num" w:pos="960"/>
        </w:tabs>
        <w:ind w:left="960" w:hanging="480"/>
      </w:pPr>
      <w:rPr>
        <w:rFonts w:cs="Times New Roman" w:hint="default"/>
      </w:rPr>
    </w:lvl>
    <w:lvl w:ilvl="2">
      <w:start w:val="1"/>
      <w:numFmt w:val="decimal"/>
      <w:isLgl/>
      <w:lvlText w:val="%1.%2.%3"/>
      <w:lvlJc w:val="left"/>
      <w:pPr>
        <w:tabs>
          <w:tab w:val="num" w:pos="1200"/>
        </w:tabs>
        <w:ind w:left="1200" w:hanging="720"/>
      </w:pPr>
      <w:rPr>
        <w:rFonts w:cs="Times New Roman" w:hint="default"/>
      </w:rPr>
    </w:lvl>
    <w:lvl w:ilvl="3">
      <w:start w:val="1"/>
      <w:numFmt w:val="decimal"/>
      <w:isLgl/>
      <w:lvlText w:val="%1.%2.%3.%4"/>
      <w:lvlJc w:val="left"/>
      <w:pPr>
        <w:tabs>
          <w:tab w:val="num" w:pos="1200"/>
        </w:tabs>
        <w:ind w:left="1200" w:hanging="720"/>
      </w:pPr>
      <w:rPr>
        <w:rFonts w:cs="Times New Roman" w:hint="default"/>
      </w:rPr>
    </w:lvl>
    <w:lvl w:ilvl="4">
      <w:start w:val="1"/>
      <w:numFmt w:val="decimal"/>
      <w:isLgl/>
      <w:lvlText w:val="%1.%2.%3.%4.%5"/>
      <w:lvlJc w:val="left"/>
      <w:pPr>
        <w:tabs>
          <w:tab w:val="num" w:pos="1560"/>
        </w:tabs>
        <w:ind w:left="1560" w:hanging="1080"/>
      </w:pPr>
      <w:rPr>
        <w:rFonts w:cs="Times New Roman" w:hint="default"/>
      </w:rPr>
    </w:lvl>
    <w:lvl w:ilvl="5">
      <w:start w:val="1"/>
      <w:numFmt w:val="decimal"/>
      <w:isLgl/>
      <w:lvlText w:val="%1.%2.%3.%4.%5.%6"/>
      <w:lvlJc w:val="left"/>
      <w:pPr>
        <w:tabs>
          <w:tab w:val="num" w:pos="1920"/>
        </w:tabs>
        <w:ind w:left="1920" w:hanging="1440"/>
      </w:pPr>
      <w:rPr>
        <w:rFonts w:cs="Times New Roman" w:hint="default"/>
      </w:rPr>
    </w:lvl>
    <w:lvl w:ilvl="6">
      <w:start w:val="1"/>
      <w:numFmt w:val="decimal"/>
      <w:isLgl/>
      <w:lvlText w:val="%1.%2.%3.%4.%5.%6.%7"/>
      <w:lvlJc w:val="left"/>
      <w:pPr>
        <w:tabs>
          <w:tab w:val="num" w:pos="1920"/>
        </w:tabs>
        <w:ind w:left="1920" w:hanging="1440"/>
      </w:pPr>
      <w:rPr>
        <w:rFonts w:cs="Times New Roman" w:hint="default"/>
      </w:rPr>
    </w:lvl>
    <w:lvl w:ilvl="7">
      <w:start w:val="1"/>
      <w:numFmt w:val="decimal"/>
      <w:isLgl/>
      <w:lvlText w:val="%1.%2.%3.%4.%5.%6.%7.%8"/>
      <w:lvlJc w:val="left"/>
      <w:pPr>
        <w:tabs>
          <w:tab w:val="num" w:pos="2280"/>
        </w:tabs>
        <w:ind w:left="2280" w:hanging="180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1" w15:restartNumberingAfterBreak="0">
    <w:nsid w:val="14C45BB3"/>
    <w:multiLevelType w:val="hybridMultilevel"/>
    <w:tmpl w:val="666A570A"/>
    <w:lvl w:ilvl="0" w:tplc="B468716A">
      <w:start w:val="1655"/>
      <w:numFmt w:val="bullet"/>
      <w:lvlText w:val="-"/>
      <w:lvlJc w:val="left"/>
      <w:pPr>
        <w:ind w:left="720" w:hanging="360"/>
      </w:pPr>
      <w:rPr>
        <w:rFonts w:ascii="Times New Roman" w:eastAsia="Times New Roman" w:hAnsi="Times New Roman" w:hint="default"/>
        <w:sz w:val="24"/>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CF5A2D"/>
    <w:multiLevelType w:val="hybridMultilevel"/>
    <w:tmpl w:val="ADA65DA8"/>
    <w:lvl w:ilvl="0" w:tplc="2F008AA6">
      <w:start w:val="1"/>
      <w:numFmt w:val="decimal"/>
      <w:lvlText w:val="%1."/>
      <w:lvlJc w:val="left"/>
      <w:pPr>
        <w:ind w:left="540" w:hanging="408"/>
      </w:pPr>
      <w:rPr>
        <w:rFonts w:cs="Times New Roman" w:hint="default"/>
      </w:rPr>
    </w:lvl>
    <w:lvl w:ilvl="1" w:tplc="04220019" w:tentative="1">
      <w:start w:val="1"/>
      <w:numFmt w:val="lowerLetter"/>
      <w:lvlText w:val="%2."/>
      <w:lvlJc w:val="left"/>
      <w:pPr>
        <w:ind w:left="1212" w:hanging="360"/>
      </w:pPr>
      <w:rPr>
        <w:rFonts w:cs="Times New Roman"/>
      </w:rPr>
    </w:lvl>
    <w:lvl w:ilvl="2" w:tplc="0422001B" w:tentative="1">
      <w:start w:val="1"/>
      <w:numFmt w:val="lowerRoman"/>
      <w:lvlText w:val="%3."/>
      <w:lvlJc w:val="right"/>
      <w:pPr>
        <w:ind w:left="1932" w:hanging="180"/>
      </w:pPr>
      <w:rPr>
        <w:rFonts w:cs="Times New Roman"/>
      </w:rPr>
    </w:lvl>
    <w:lvl w:ilvl="3" w:tplc="0422000F" w:tentative="1">
      <w:start w:val="1"/>
      <w:numFmt w:val="decimal"/>
      <w:lvlText w:val="%4."/>
      <w:lvlJc w:val="left"/>
      <w:pPr>
        <w:ind w:left="2652" w:hanging="360"/>
      </w:pPr>
      <w:rPr>
        <w:rFonts w:cs="Times New Roman"/>
      </w:rPr>
    </w:lvl>
    <w:lvl w:ilvl="4" w:tplc="04220019" w:tentative="1">
      <w:start w:val="1"/>
      <w:numFmt w:val="lowerLetter"/>
      <w:lvlText w:val="%5."/>
      <w:lvlJc w:val="left"/>
      <w:pPr>
        <w:ind w:left="3372" w:hanging="360"/>
      </w:pPr>
      <w:rPr>
        <w:rFonts w:cs="Times New Roman"/>
      </w:rPr>
    </w:lvl>
    <w:lvl w:ilvl="5" w:tplc="0422001B" w:tentative="1">
      <w:start w:val="1"/>
      <w:numFmt w:val="lowerRoman"/>
      <w:lvlText w:val="%6."/>
      <w:lvlJc w:val="right"/>
      <w:pPr>
        <w:ind w:left="4092" w:hanging="180"/>
      </w:pPr>
      <w:rPr>
        <w:rFonts w:cs="Times New Roman"/>
      </w:rPr>
    </w:lvl>
    <w:lvl w:ilvl="6" w:tplc="0422000F" w:tentative="1">
      <w:start w:val="1"/>
      <w:numFmt w:val="decimal"/>
      <w:lvlText w:val="%7."/>
      <w:lvlJc w:val="left"/>
      <w:pPr>
        <w:ind w:left="4812" w:hanging="360"/>
      </w:pPr>
      <w:rPr>
        <w:rFonts w:cs="Times New Roman"/>
      </w:rPr>
    </w:lvl>
    <w:lvl w:ilvl="7" w:tplc="04220019" w:tentative="1">
      <w:start w:val="1"/>
      <w:numFmt w:val="lowerLetter"/>
      <w:lvlText w:val="%8."/>
      <w:lvlJc w:val="left"/>
      <w:pPr>
        <w:ind w:left="5532" w:hanging="360"/>
      </w:pPr>
      <w:rPr>
        <w:rFonts w:cs="Times New Roman"/>
      </w:rPr>
    </w:lvl>
    <w:lvl w:ilvl="8" w:tplc="0422001B" w:tentative="1">
      <w:start w:val="1"/>
      <w:numFmt w:val="lowerRoman"/>
      <w:lvlText w:val="%9."/>
      <w:lvlJc w:val="right"/>
      <w:pPr>
        <w:ind w:left="6252" w:hanging="180"/>
      </w:pPr>
      <w:rPr>
        <w:rFonts w:cs="Times New Roman"/>
      </w:rPr>
    </w:lvl>
  </w:abstractNum>
  <w:abstractNum w:abstractNumId="3" w15:restartNumberingAfterBreak="0">
    <w:nsid w:val="392212F0"/>
    <w:multiLevelType w:val="hybridMultilevel"/>
    <w:tmpl w:val="BD88B5F8"/>
    <w:lvl w:ilvl="0" w:tplc="69FEAC68">
      <w:start w:val="2"/>
      <w:numFmt w:val="decimal"/>
      <w:lvlText w:val="%1."/>
      <w:lvlJc w:val="left"/>
      <w:pPr>
        <w:ind w:left="720" w:hanging="360"/>
      </w:pPr>
      <w:rPr>
        <w:rFonts w:cs="Times New Roman" w:hint="default"/>
        <w:color w:val="00000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524E4BCF"/>
    <w:multiLevelType w:val="hybridMultilevel"/>
    <w:tmpl w:val="7682EC22"/>
    <w:lvl w:ilvl="0" w:tplc="955C67D2">
      <w:start w:val="7"/>
      <w:numFmt w:val="decimal"/>
      <w:lvlText w:val="%1."/>
      <w:lvlJc w:val="left"/>
      <w:pPr>
        <w:ind w:left="786" w:hanging="360"/>
      </w:pPr>
      <w:rPr>
        <w:rFonts w:ascii="Calibri" w:hAnsi="Calibri" w:cs="Calibri"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5" w15:restartNumberingAfterBreak="0">
    <w:nsid w:val="54081094"/>
    <w:multiLevelType w:val="hybridMultilevel"/>
    <w:tmpl w:val="B0F8C75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7C2E3CF1"/>
    <w:multiLevelType w:val="hybridMultilevel"/>
    <w:tmpl w:val="6F30DF88"/>
    <w:lvl w:ilvl="0" w:tplc="0422000F">
      <w:start w:val="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16cid:durableId="353190671">
    <w:abstractNumId w:val="5"/>
  </w:num>
  <w:num w:numId="2" w16cid:durableId="1689019170">
    <w:abstractNumId w:val="4"/>
  </w:num>
  <w:num w:numId="3" w16cid:durableId="106044070">
    <w:abstractNumId w:val="0"/>
  </w:num>
  <w:num w:numId="4" w16cid:durableId="1612399803">
    <w:abstractNumId w:val="3"/>
  </w:num>
  <w:num w:numId="5" w16cid:durableId="1820152118">
    <w:abstractNumId w:val="6"/>
  </w:num>
  <w:num w:numId="6" w16cid:durableId="321084812">
    <w:abstractNumId w:val="2"/>
  </w:num>
  <w:num w:numId="7" w16cid:durableId="1128934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55"/>
    <w:rsid w:val="000022D3"/>
    <w:rsid w:val="00032737"/>
    <w:rsid w:val="00036A82"/>
    <w:rsid w:val="000425E2"/>
    <w:rsid w:val="00045504"/>
    <w:rsid w:val="000709F9"/>
    <w:rsid w:val="00087CED"/>
    <w:rsid w:val="00095B3E"/>
    <w:rsid w:val="00096DB6"/>
    <w:rsid w:val="00097EC1"/>
    <w:rsid w:val="000B51E1"/>
    <w:rsid w:val="000D710E"/>
    <w:rsid w:val="00110232"/>
    <w:rsid w:val="00131855"/>
    <w:rsid w:val="00140338"/>
    <w:rsid w:val="00145490"/>
    <w:rsid w:val="001464DC"/>
    <w:rsid w:val="00147111"/>
    <w:rsid w:val="0015496A"/>
    <w:rsid w:val="001558EA"/>
    <w:rsid w:val="001645A0"/>
    <w:rsid w:val="00180C6E"/>
    <w:rsid w:val="001973EB"/>
    <w:rsid w:val="001A2667"/>
    <w:rsid w:val="001C2126"/>
    <w:rsid w:val="001E7E36"/>
    <w:rsid w:val="002060D9"/>
    <w:rsid w:val="002106D1"/>
    <w:rsid w:val="00237083"/>
    <w:rsid w:val="00237D25"/>
    <w:rsid w:val="0028755D"/>
    <w:rsid w:val="002C254C"/>
    <w:rsid w:val="002C35A9"/>
    <w:rsid w:val="002C65C9"/>
    <w:rsid w:val="002D62CA"/>
    <w:rsid w:val="002E7E52"/>
    <w:rsid w:val="00312D25"/>
    <w:rsid w:val="00314951"/>
    <w:rsid w:val="00334994"/>
    <w:rsid w:val="0035087E"/>
    <w:rsid w:val="00367513"/>
    <w:rsid w:val="003731DE"/>
    <w:rsid w:val="003B7723"/>
    <w:rsid w:val="003C0B23"/>
    <w:rsid w:val="003C6F5E"/>
    <w:rsid w:val="003D3AAD"/>
    <w:rsid w:val="003E6444"/>
    <w:rsid w:val="003E75C8"/>
    <w:rsid w:val="003F1A06"/>
    <w:rsid w:val="003F4BE0"/>
    <w:rsid w:val="00406C2F"/>
    <w:rsid w:val="00415936"/>
    <w:rsid w:val="004166B4"/>
    <w:rsid w:val="00421124"/>
    <w:rsid w:val="00442706"/>
    <w:rsid w:val="00444D09"/>
    <w:rsid w:val="00456AD2"/>
    <w:rsid w:val="00483CFA"/>
    <w:rsid w:val="0049625E"/>
    <w:rsid w:val="004A424A"/>
    <w:rsid w:val="004E0227"/>
    <w:rsid w:val="00502352"/>
    <w:rsid w:val="00511DE3"/>
    <w:rsid w:val="00531101"/>
    <w:rsid w:val="00542242"/>
    <w:rsid w:val="0056138B"/>
    <w:rsid w:val="0056671D"/>
    <w:rsid w:val="00597B8E"/>
    <w:rsid w:val="005B0183"/>
    <w:rsid w:val="005C1822"/>
    <w:rsid w:val="005E4E55"/>
    <w:rsid w:val="005F5F3B"/>
    <w:rsid w:val="00615F0B"/>
    <w:rsid w:val="00623A13"/>
    <w:rsid w:val="006249D1"/>
    <w:rsid w:val="006275CC"/>
    <w:rsid w:val="006275D6"/>
    <w:rsid w:val="006651C0"/>
    <w:rsid w:val="00692C65"/>
    <w:rsid w:val="00696823"/>
    <w:rsid w:val="006A1D74"/>
    <w:rsid w:val="006F6292"/>
    <w:rsid w:val="00711198"/>
    <w:rsid w:val="00724886"/>
    <w:rsid w:val="00731712"/>
    <w:rsid w:val="00732AE5"/>
    <w:rsid w:val="00740AD2"/>
    <w:rsid w:val="00754545"/>
    <w:rsid w:val="00755D97"/>
    <w:rsid w:val="0076295B"/>
    <w:rsid w:val="007653DB"/>
    <w:rsid w:val="007852D6"/>
    <w:rsid w:val="007A6338"/>
    <w:rsid w:val="007E354C"/>
    <w:rsid w:val="007E52FE"/>
    <w:rsid w:val="007F28FD"/>
    <w:rsid w:val="007F38DC"/>
    <w:rsid w:val="00806519"/>
    <w:rsid w:val="00815526"/>
    <w:rsid w:val="00817AB3"/>
    <w:rsid w:val="00825183"/>
    <w:rsid w:val="00830842"/>
    <w:rsid w:val="00830AFF"/>
    <w:rsid w:val="008337D8"/>
    <w:rsid w:val="0084022F"/>
    <w:rsid w:val="00841A26"/>
    <w:rsid w:val="008424AB"/>
    <w:rsid w:val="008449C8"/>
    <w:rsid w:val="00855E61"/>
    <w:rsid w:val="00890F20"/>
    <w:rsid w:val="008B647A"/>
    <w:rsid w:val="008C4492"/>
    <w:rsid w:val="008C7FFE"/>
    <w:rsid w:val="008D0E44"/>
    <w:rsid w:val="0092010B"/>
    <w:rsid w:val="00920E76"/>
    <w:rsid w:val="00927FCB"/>
    <w:rsid w:val="0094110C"/>
    <w:rsid w:val="00961D57"/>
    <w:rsid w:val="00976057"/>
    <w:rsid w:val="009915AB"/>
    <w:rsid w:val="00993A26"/>
    <w:rsid w:val="009A04BC"/>
    <w:rsid w:val="009B60BA"/>
    <w:rsid w:val="009B7A5D"/>
    <w:rsid w:val="009D78D8"/>
    <w:rsid w:val="009E494C"/>
    <w:rsid w:val="009F1749"/>
    <w:rsid w:val="00A021EE"/>
    <w:rsid w:val="00A07760"/>
    <w:rsid w:val="00A33137"/>
    <w:rsid w:val="00A42A61"/>
    <w:rsid w:val="00A435AE"/>
    <w:rsid w:val="00A43961"/>
    <w:rsid w:val="00A43FB8"/>
    <w:rsid w:val="00A86AB0"/>
    <w:rsid w:val="00A8781B"/>
    <w:rsid w:val="00AB308C"/>
    <w:rsid w:val="00AD0BBB"/>
    <w:rsid w:val="00AD437E"/>
    <w:rsid w:val="00B345B2"/>
    <w:rsid w:val="00B42528"/>
    <w:rsid w:val="00B42E77"/>
    <w:rsid w:val="00B53907"/>
    <w:rsid w:val="00B57760"/>
    <w:rsid w:val="00B6355B"/>
    <w:rsid w:val="00B81D82"/>
    <w:rsid w:val="00B92FBD"/>
    <w:rsid w:val="00BC608B"/>
    <w:rsid w:val="00BE2458"/>
    <w:rsid w:val="00BE7C5C"/>
    <w:rsid w:val="00C01C9B"/>
    <w:rsid w:val="00C03C19"/>
    <w:rsid w:val="00C30F23"/>
    <w:rsid w:val="00C41A4A"/>
    <w:rsid w:val="00C63641"/>
    <w:rsid w:val="00C80279"/>
    <w:rsid w:val="00C911ED"/>
    <w:rsid w:val="00CA68A2"/>
    <w:rsid w:val="00CB5AA9"/>
    <w:rsid w:val="00CD10A2"/>
    <w:rsid w:val="00D041CE"/>
    <w:rsid w:val="00D072B4"/>
    <w:rsid w:val="00D074F2"/>
    <w:rsid w:val="00D25C3D"/>
    <w:rsid w:val="00D447B0"/>
    <w:rsid w:val="00D6018E"/>
    <w:rsid w:val="00D64CC5"/>
    <w:rsid w:val="00D77902"/>
    <w:rsid w:val="00D77C44"/>
    <w:rsid w:val="00DF0293"/>
    <w:rsid w:val="00E16C07"/>
    <w:rsid w:val="00E321AC"/>
    <w:rsid w:val="00E35154"/>
    <w:rsid w:val="00E4497D"/>
    <w:rsid w:val="00E62042"/>
    <w:rsid w:val="00E8719A"/>
    <w:rsid w:val="00E87CAB"/>
    <w:rsid w:val="00EB4106"/>
    <w:rsid w:val="00EE2B54"/>
    <w:rsid w:val="00EF47E7"/>
    <w:rsid w:val="00EF7697"/>
    <w:rsid w:val="00F21AAC"/>
    <w:rsid w:val="00F3196F"/>
    <w:rsid w:val="00F401DE"/>
    <w:rsid w:val="00F44D2F"/>
    <w:rsid w:val="00F5475E"/>
    <w:rsid w:val="00F61B82"/>
    <w:rsid w:val="00F61BD5"/>
    <w:rsid w:val="00F65353"/>
    <w:rsid w:val="00F75E71"/>
    <w:rsid w:val="00F814AF"/>
    <w:rsid w:val="00F8173B"/>
    <w:rsid w:val="00F81F80"/>
    <w:rsid w:val="00F85318"/>
    <w:rsid w:val="00F92704"/>
    <w:rsid w:val="00FA2D08"/>
    <w:rsid w:val="00FD075F"/>
    <w:rsid w:val="00FF7C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6A61EC-4A13-4E58-AA19-D1AC8937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EC1"/>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097EC1"/>
    <w:pPr>
      <w:keepNext/>
      <w:autoSpaceDE w:val="0"/>
      <w:autoSpaceDN w:val="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97EC1"/>
    <w:rPr>
      <w:rFonts w:ascii="Times New Roman" w:hAnsi="Times New Roman" w:cs="Times New Roman"/>
      <w:b/>
      <w:bCs/>
      <w:sz w:val="28"/>
      <w:szCs w:val="28"/>
      <w:lang w:val="ru-RU" w:eastAsia="ru-RU"/>
    </w:rPr>
  </w:style>
  <w:style w:type="paragraph" w:styleId="a3">
    <w:name w:val="Title"/>
    <w:basedOn w:val="a"/>
    <w:link w:val="a4"/>
    <w:uiPriority w:val="99"/>
    <w:qFormat/>
    <w:rsid w:val="00097EC1"/>
    <w:pPr>
      <w:autoSpaceDE w:val="0"/>
      <w:autoSpaceDN w:val="0"/>
      <w:adjustRightInd w:val="0"/>
      <w:jc w:val="center"/>
    </w:pPr>
    <w:rPr>
      <w:sz w:val="28"/>
      <w:szCs w:val="28"/>
    </w:rPr>
  </w:style>
  <w:style w:type="character" w:customStyle="1" w:styleId="a4">
    <w:name w:val="Заголовок Знак"/>
    <w:basedOn w:val="a0"/>
    <w:link w:val="a3"/>
    <w:uiPriority w:val="99"/>
    <w:locked/>
    <w:rsid w:val="00097EC1"/>
    <w:rPr>
      <w:rFonts w:ascii="Times New Roman" w:hAnsi="Times New Roman" w:cs="Times New Roman"/>
      <w:sz w:val="28"/>
      <w:szCs w:val="28"/>
      <w:lang w:val="ru-RU" w:eastAsia="ru-RU"/>
    </w:rPr>
  </w:style>
  <w:style w:type="paragraph" w:styleId="a5">
    <w:name w:val="Plain Text"/>
    <w:basedOn w:val="a"/>
    <w:link w:val="a6"/>
    <w:uiPriority w:val="99"/>
    <w:semiHidden/>
    <w:rsid w:val="00097EC1"/>
    <w:rPr>
      <w:rFonts w:ascii="Courier New" w:hAnsi="Courier New"/>
      <w:sz w:val="20"/>
      <w:szCs w:val="20"/>
      <w:lang w:val="uk-UA"/>
    </w:rPr>
  </w:style>
  <w:style w:type="character" w:customStyle="1" w:styleId="a6">
    <w:name w:val="Текст Знак"/>
    <w:basedOn w:val="a0"/>
    <w:link w:val="a5"/>
    <w:uiPriority w:val="99"/>
    <w:semiHidden/>
    <w:locked/>
    <w:rsid w:val="00097EC1"/>
    <w:rPr>
      <w:rFonts w:ascii="Courier New" w:hAnsi="Courier New" w:cs="Times New Roman"/>
      <w:sz w:val="20"/>
      <w:szCs w:val="20"/>
      <w:lang w:eastAsia="ru-RU"/>
    </w:rPr>
  </w:style>
  <w:style w:type="paragraph" w:customStyle="1" w:styleId="rvps6">
    <w:name w:val="rvps6"/>
    <w:basedOn w:val="a"/>
    <w:uiPriority w:val="99"/>
    <w:rsid w:val="00097EC1"/>
    <w:pPr>
      <w:spacing w:before="100" w:beforeAutospacing="1" w:after="100" w:afterAutospacing="1"/>
    </w:pPr>
    <w:rPr>
      <w:lang w:val="uk-UA" w:eastAsia="uk-UA"/>
    </w:rPr>
  </w:style>
  <w:style w:type="paragraph" w:styleId="a7">
    <w:name w:val="Balloon Text"/>
    <w:basedOn w:val="a"/>
    <w:link w:val="a8"/>
    <w:uiPriority w:val="99"/>
    <w:semiHidden/>
    <w:rsid w:val="00097EC1"/>
    <w:rPr>
      <w:rFonts w:ascii="Tahoma" w:hAnsi="Tahoma" w:cs="Tahoma"/>
      <w:sz w:val="16"/>
      <w:szCs w:val="16"/>
    </w:rPr>
  </w:style>
  <w:style w:type="character" w:customStyle="1" w:styleId="a8">
    <w:name w:val="Текст выноски Знак"/>
    <w:basedOn w:val="a0"/>
    <w:link w:val="a7"/>
    <w:uiPriority w:val="99"/>
    <w:semiHidden/>
    <w:locked/>
    <w:rsid w:val="00097EC1"/>
    <w:rPr>
      <w:rFonts w:ascii="Tahoma" w:hAnsi="Tahoma" w:cs="Tahoma"/>
      <w:sz w:val="16"/>
      <w:szCs w:val="16"/>
      <w:lang w:val="ru-RU" w:eastAsia="ru-RU"/>
    </w:rPr>
  </w:style>
  <w:style w:type="paragraph" w:styleId="a9">
    <w:name w:val="Block Text"/>
    <w:basedOn w:val="a"/>
    <w:uiPriority w:val="99"/>
    <w:rsid w:val="00C30F23"/>
    <w:pPr>
      <w:ind w:left="720" w:right="2692"/>
      <w:jc w:val="both"/>
    </w:pPr>
    <w:rPr>
      <w:sz w:val="28"/>
      <w:szCs w:val="28"/>
      <w:lang w:val="uk-UA"/>
    </w:rPr>
  </w:style>
  <w:style w:type="table" w:styleId="aa">
    <w:name w:val="Table Grid"/>
    <w:basedOn w:val="a1"/>
    <w:uiPriority w:val="99"/>
    <w:locked/>
    <w:rsid w:val="00976057"/>
    <w:rPr>
      <w:rFonts w:ascii="Times New Roman" w:eastAsia="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qFormat/>
    <w:rsid w:val="00732AE5"/>
    <w:pPr>
      <w:suppressAutoHyphens/>
      <w:spacing w:after="200" w:line="276" w:lineRule="auto"/>
      <w:ind w:left="720"/>
      <w:contextualSpacing/>
    </w:pPr>
    <w:rPr>
      <w:rFonts w:ascii="Calibri" w:hAnsi="Calibri" w:cs="Calibri"/>
      <w:sz w:val="22"/>
      <w:szCs w:val="22"/>
      <w:lang w:eastAsia="zh-CN"/>
    </w:rPr>
  </w:style>
  <w:style w:type="paragraph" w:styleId="ac">
    <w:name w:val="header"/>
    <w:basedOn w:val="a"/>
    <w:link w:val="11"/>
    <w:uiPriority w:val="99"/>
    <w:rsid w:val="00732AE5"/>
    <w:pPr>
      <w:tabs>
        <w:tab w:val="center" w:pos="4677"/>
        <w:tab w:val="right" w:pos="9355"/>
      </w:tabs>
      <w:suppressAutoHyphens/>
      <w:spacing w:after="200" w:line="276" w:lineRule="auto"/>
    </w:pPr>
    <w:rPr>
      <w:rFonts w:ascii="Calibri" w:hAnsi="Calibri" w:cs="Calibri"/>
      <w:sz w:val="22"/>
      <w:szCs w:val="22"/>
      <w:lang w:eastAsia="zh-CN"/>
    </w:rPr>
  </w:style>
  <w:style w:type="character" w:customStyle="1" w:styleId="11">
    <w:name w:val="Верхний колонтитул Знак1"/>
    <w:basedOn w:val="a0"/>
    <w:link w:val="ac"/>
    <w:uiPriority w:val="99"/>
    <w:locked/>
    <w:rsid w:val="00732AE5"/>
    <w:rPr>
      <w:rFonts w:eastAsia="Times New Roman" w:cs="Calibri"/>
      <w:lang w:val="ru-RU" w:eastAsia="zh-CN"/>
    </w:rPr>
  </w:style>
  <w:style w:type="character" w:customStyle="1" w:styleId="ad">
    <w:name w:val="Верхний колонтитул Знак"/>
    <w:basedOn w:val="a0"/>
    <w:uiPriority w:val="99"/>
    <w:semiHidden/>
    <w:rsid w:val="00732AE5"/>
    <w:rPr>
      <w:rFonts w:ascii="Times New Roman" w:hAnsi="Times New Roman" w:cs="Times New Roman"/>
      <w:sz w:val="24"/>
      <w:szCs w:val="24"/>
      <w:lang w:val="ru-RU" w:eastAsia="ru-RU"/>
    </w:rPr>
  </w:style>
  <w:style w:type="character" w:styleId="ae">
    <w:name w:val="Hyperlink"/>
    <w:basedOn w:val="a0"/>
    <w:uiPriority w:val="99"/>
    <w:rsid w:val="00755D9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463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2235</Words>
  <Characters>1275</Characters>
  <Application>Microsoft Office Word</Application>
  <DocSecurity>0</DocSecurity>
  <Lines>10</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cp:lastPrinted>2025-03-10T08:13:00Z</cp:lastPrinted>
  <dcterms:created xsi:type="dcterms:W3CDTF">2025-03-10T08:34:00Z</dcterms:created>
  <dcterms:modified xsi:type="dcterms:W3CDTF">2025-03-10T08:34:00Z</dcterms:modified>
</cp:coreProperties>
</file>