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A51243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0327DB" w:rsidRPr="00D249ED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десят</w:t>
            </w:r>
            <w:r w:rsidR="000327DB" w:rsidRPr="00D249ED">
              <w:rPr>
                <w:b/>
                <w:bCs/>
              </w:rPr>
              <w:t>а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1E391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1E391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1E391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FA498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91715" w:rsidRDefault="000327DB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C91715">
        <w:rPr>
          <w:rFonts w:ascii="Times New Roman" w:hAnsi="Times New Roman"/>
          <w:b/>
          <w:sz w:val="26"/>
          <w:szCs w:val="26"/>
          <w:lang w:eastAsia="ru-RU"/>
        </w:rPr>
        <w:t>Малицької</w:t>
      </w:r>
      <w:proofErr w:type="spellEnd"/>
      <w:r w:rsidR="00C9171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F27A9" w:rsidRDefault="00C91715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Надії Василівни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C91715" w:rsidRDefault="000327DB" w:rsidP="00C91715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>Малицької</w:t>
      </w:r>
      <w:proofErr w:type="spellEnd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Василівни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C91715">
        <w:rPr>
          <w:rFonts w:ascii="Times New Roman" w:hAnsi="Times New Roman"/>
          <w:sz w:val="26"/>
          <w:szCs w:val="26"/>
          <w:lang w:eastAsia="ru-RU"/>
        </w:rPr>
        <w:t xml:space="preserve">витягу 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про </w:t>
      </w:r>
      <w:r w:rsidR="00C91715">
        <w:rPr>
          <w:rFonts w:ascii="Times New Roman" w:hAnsi="Times New Roman"/>
          <w:sz w:val="26"/>
          <w:szCs w:val="26"/>
          <w:lang w:eastAsia="ru-RU"/>
        </w:rPr>
        <w:t xml:space="preserve">реєстрацію </w:t>
      </w:r>
      <w:r w:rsidR="0093366D">
        <w:rPr>
          <w:rFonts w:ascii="Times New Roman" w:hAnsi="Times New Roman"/>
          <w:sz w:val="26"/>
          <w:szCs w:val="26"/>
          <w:lang w:eastAsia="ru-RU"/>
        </w:rPr>
        <w:t>прав</w:t>
      </w:r>
      <w:r w:rsidR="00C91715">
        <w:rPr>
          <w:rFonts w:ascii="Times New Roman" w:hAnsi="Times New Roman"/>
          <w:sz w:val="26"/>
          <w:szCs w:val="26"/>
          <w:lang w:eastAsia="ru-RU"/>
        </w:rPr>
        <w:t>а</w:t>
      </w:r>
      <w:r w:rsidR="005B38FE">
        <w:rPr>
          <w:rFonts w:ascii="Times New Roman" w:hAnsi="Times New Roman"/>
          <w:sz w:val="26"/>
          <w:szCs w:val="26"/>
          <w:lang w:eastAsia="ru-RU"/>
        </w:rPr>
        <w:t xml:space="preserve"> власності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нерухоме майно</w:t>
      </w:r>
      <w:r w:rsidR="001E3916">
        <w:rPr>
          <w:rFonts w:ascii="Times New Roman" w:hAnsi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права власності,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4611800000:03:018:0069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заявниця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37622A">
        <w:rPr>
          <w:rFonts w:ascii="Times New Roman CYR" w:hAnsi="Times New Roman CYR" w:cs="Times New Roman CYR"/>
          <w:sz w:val="26"/>
          <w:szCs w:val="26"/>
          <w:lang w:eastAsia="ru-RU"/>
        </w:rPr>
        <w:t>0600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 w:rsidR="0093366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місті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Шептицький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вул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иці</w:t>
      </w:r>
      <w:r w:rsidR="0093366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Стрілецька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="00C91715">
        <w:rPr>
          <w:rFonts w:ascii="Times New Roman" w:hAnsi="Times New Roman"/>
          <w:sz w:val="26"/>
          <w:szCs w:val="26"/>
          <w:lang w:eastAsia="ru-RU"/>
        </w:rPr>
        <w:t xml:space="preserve"> 53,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C91715">
        <w:rPr>
          <w:rFonts w:ascii="Times New Roman CYR" w:hAnsi="Times New Roman CYR" w:cs="Times New Roman CYR"/>
          <w:sz w:val="26"/>
          <w:szCs w:val="26"/>
          <w:lang w:eastAsia="ru-RU"/>
        </w:rPr>
        <w:t>4611800000:03:018:0069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</w:t>
      </w:r>
      <w:r w:rsidR="0037622A">
        <w:rPr>
          <w:rFonts w:ascii="Times New Roman" w:hAnsi="Times New Roman"/>
          <w:sz w:val="26"/>
          <w:szCs w:val="26"/>
          <w:lang w:eastAsia="ru-RU"/>
        </w:rPr>
        <w:t>власності підтверджується копіями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1715">
        <w:rPr>
          <w:rFonts w:ascii="Times New Roman" w:hAnsi="Times New Roman"/>
          <w:sz w:val="26"/>
          <w:szCs w:val="26"/>
          <w:lang w:eastAsia="ru-RU"/>
        </w:rPr>
        <w:t>витягу про реєстрацію права власності на нерухоме майно Д</w:t>
      </w:r>
      <w:r w:rsidR="005B38FE">
        <w:rPr>
          <w:rFonts w:ascii="Times New Roman" w:hAnsi="Times New Roman"/>
          <w:sz w:val="26"/>
          <w:szCs w:val="26"/>
          <w:lang w:eastAsia="ru-RU"/>
        </w:rPr>
        <w:t xml:space="preserve">ержавного комунального підприємства Червоноградське міжміське бюро технічної інвентаризації від </w:t>
      </w:r>
      <w:r w:rsidR="00C91715">
        <w:rPr>
          <w:rFonts w:ascii="Times New Roman" w:hAnsi="Times New Roman"/>
          <w:sz w:val="26"/>
          <w:szCs w:val="26"/>
          <w:lang w:eastAsia="ru-RU"/>
        </w:rPr>
        <w:t>09.06.2005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C91715">
        <w:rPr>
          <w:rFonts w:ascii="Times New Roman" w:hAnsi="Times New Roman"/>
          <w:sz w:val="26"/>
          <w:szCs w:val="26"/>
          <w:lang w:eastAsia="ru-RU"/>
        </w:rPr>
        <w:t>7472897</w:t>
      </w:r>
      <w:r w:rsidR="0037622A">
        <w:rPr>
          <w:rFonts w:ascii="Times New Roman" w:hAnsi="Times New Roman"/>
          <w:sz w:val="26"/>
          <w:szCs w:val="26"/>
          <w:lang w:eastAsia="ru-RU"/>
        </w:rPr>
        <w:t xml:space="preserve"> та 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 від 21.</w:t>
      </w:r>
      <w:r w:rsidR="001E39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09.2017 </w:t>
      </w:r>
      <w:r w:rsidR="0037622A">
        <w:rPr>
          <w:rFonts w:ascii="Times New Roman" w:hAnsi="Times New Roman"/>
          <w:color w:val="000000"/>
          <w:sz w:val="26"/>
          <w:szCs w:val="26"/>
          <w:lang w:eastAsia="ru-RU"/>
        </w:rPr>
        <w:t>№ 98064402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5B38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пункту 27, розділу Х «Перехідні положення» Земельного кодексу України із змінами, внесеними згідно із Законом України від 19.10.2022 </w:t>
      </w:r>
      <w:r w:rsidR="001E391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>Малицькій</w:t>
      </w:r>
      <w:proofErr w:type="spellEnd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Василівні</w:t>
      </w:r>
      <w:r w:rsidR="00C91715"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37622A">
        <w:rPr>
          <w:rFonts w:ascii="Times New Roman CYR" w:hAnsi="Times New Roman CYR" w:cs="Times New Roman CYR"/>
          <w:sz w:val="26"/>
          <w:szCs w:val="26"/>
          <w:lang w:eastAsia="ru-RU"/>
        </w:rPr>
        <w:t>0600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місті </w:t>
      </w:r>
      <w:r w:rsidR="0037622A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Шептицький, на  вулиці Стрілецька</w:t>
      </w:r>
      <w:r w:rsidR="0037622A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="0037622A">
        <w:rPr>
          <w:rFonts w:ascii="Times New Roman" w:hAnsi="Times New Roman"/>
          <w:sz w:val="26"/>
          <w:szCs w:val="26"/>
          <w:lang w:eastAsia="ru-RU"/>
        </w:rPr>
        <w:t xml:space="preserve"> 53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>Малицькій</w:t>
      </w:r>
      <w:proofErr w:type="spellEnd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Василівні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5B38FE">
        <w:rPr>
          <w:rFonts w:ascii="Times New Roman CYR" w:hAnsi="Times New Roman CYR" w:cs="Times New Roman CYR"/>
          <w:sz w:val="26"/>
          <w:szCs w:val="26"/>
          <w:lang w:eastAsia="ru-RU"/>
        </w:rPr>
        <w:t>46118</w:t>
      </w:r>
      <w:r w:rsidR="007375E1">
        <w:rPr>
          <w:rFonts w:ascii="Times New Roman CYR" w:hAnsi="Times New Roman CYR" w:cs="Times New Roman CYR"/>
          <w:sz w:val="26"/>
          <w:szCs w:val="26"/>
          <w:lang w:eastAsia="ru-RU"/>
        </w:rPr>
        <w:t>00000:03:018:0069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>Малицькій</w:t>
      </w:r>
      <w:proofErr w:type="spellEnd"/>
      <w:r w:rsidR="00C917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Надії Василівні</w:t>
      </w:r>
      <w:r w:rsidR="00C91715"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0" w:name="_GoBack"/>
      <w:bookmarkEnd w:id="0"/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3916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7622A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38FE"/>
    <w:rsid w:val="005B57B7"/>
    <w:rsid w:val="005F6875"/>
    <w:rsid w:val="00624134"/>
    <w:rsid w:val="006271C7"/>
    <w:rsid w:val="00635CE6"/>
    <w:rsid w:val="00642FE2"/>
    <w:rsid w:val="006435E9"/>
    <w:rsid w:val="00656346"/>
    <w:rsid w:val="00666BB7"/>
    <w:rsid w:val="0067016D"/>
    <w:rsid w:val="0068394A"/>
    <w:rsid w:val="00692EAA"/>
    <w:rsid w:val="006B3F15"/>
    <w:rsid w:val="006E505E"/>
    <w:rsid w:val="006F7253"/>
    <w:rsid w:val="0070251B"/>
    <w:rsid w:val="007375E1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3366D"/>
    <w:rsid w:val="0094247C"/>
    <w:rsid w:val="0094746C"/>
    <w:rsid w:val="0098323D"/>
    <w:rsid w:val="009E3F05"/>
    <w:rsid w:val="00A25163"/>
    <w:rsid w:val="00A5124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CF9"/>
    <w:rsid w:val="00C91715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A4988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</cp:revision>
  <cp:lastPrinted>2025-02-04T12:02:00Z</cp:lastPrinted>
  <dcterms:created xsi:type="dcterms:W3CDTF">2025-03-21T09:31:00Z</dcterms:created>
  <dcterms:modified xsi:type="dcterms:W3CDTF">2025-04-04T07:40:00Z</dcterms:modified>
</cp:coreProperties>
</file>