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735EBB4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13E4D6B" w:rsidR="00AC4146" w:rsidRPr="00AC4146" w:rsidRDefault="0075261D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3A1EDA">
              <w:rPr>
                <w:b/>
                <w:bCs/>
              </w:rPr>
              <w:t>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50302A7" w:rsidR="00092067" w:rsidRPr="00A71386" w:rsidRDefault="00D24376" w:rsidP="003A1ED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A1ED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E0B887E" w:rsidR="00092067" w:rsidRDefault="006B3F15" w:rsidP="003A1ED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243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B488D" w14:textId="77777777" w:rsidR="00DF3211" w:rsidRDefault="00DF3211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71F119" w14:textId="77777777" w:rsidR="00DF3211" w:rsidRDefault="00DF3211" w:rsidP="00DF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33B0074" w14:textId="77777777" w:rsidR="00DF3211" w:rsidRDefault="00DF3211" w:rsidP="00DF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Комунального підприємства</w:t>
      </w:r>
    </w:p>
    <w:p w14:paraId="398D6112" w14:textId="77777777" w:rsidR="00DF3211" w:rsidRDefault="00DF3211" w:rsidP="00DF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«Центральний ринок»</w:t>
      </w:r>
    </w:p>
    <w:p w14:paraId="7FD1BDFC" w14:textId="77777777" w:rsidR="00DF3211" w:rsidRDefault="00DF3211" w:rsidP="00DF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Шептицької міської ради</w:t>
      </w:r>
    </w:p>
    <w:p w14:paraId="2C727392" w14:textId="77777777" w:rsidR="00DF3211" w:rsidRDefault="00DF3211" w:rsidP="00DF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C867CE" w14:textId="7F547C14" w:rsidR="00DF3211" w:rsidRDefault="00DF3211" w:rsidP="00DF321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Комунального підприємства «Центральний ринок» Шептицької міської ради про 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постійне користування, до якого додано копії: кадастрового плану земельної ділянки, витягу з єдиного державного реєстру 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6"/>
          <w:szCs w:val="26"/>
          <w:lang w:eastAsia="ru-RU"/>
        </w:rPr>
        <w:t>, рішення Шептицької міської ради від 24.04.2025 № 3589 «Про розгляд клопотання Комунального підприємства «Центральний ринок» Шептицької міської ради»,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="001529DD">
        <w:rPr>
          <w:rFonts w:ascii="Times New Roman" w:eastAsia="Times New Roman" w:hAnsi="Times New Roman" w:cs="Times New Roman"/>
          <w:sz w:val="26"/>
          <w:szCs w:val="26"/>
          <w:lang w:eastAsia="ru-RU"/>
        </w:rPr>
        <w:t>4611870400:02:002:0005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володільцем якого є заявник,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підставі рішення Шептицької міської ради від 20.02.2025 № 3409 «Про розгляд клопотання Комунального підприємства «Центральний ринок» Шептицької міської ради»,</w:t>
      </w: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та враховуючи можливість надання земельної ділянки комунальної власності у постійне користування, у </w:t>
      </w:r>
      <w:r>
        <w:rPr>
          <w:rFonts w:ascii="Times New Roman" w:hAnsi="Times New Roman" w:cs="Times New Roman"/>
          <w:sz w:val="26"/>
          <w:szCs w:val="26"/>
        </w:rPr>
        <w:t>відповідності до пункту «а» частини другої статті 92 Земельного кодексу України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Шептицька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C43136A" w14:textId="77777777" w:rsidR="00DF3211" w:rsidRDefault="00DF3211" w:rsidP="00DF321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CB195" w14:textId="77777777" w:rsidR="00DF3211" w:rsidRDefault="00DF3211" w:rsidP="00DF321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D45866E" w14:textId="77777777" w:rsidR="00DF3211" w:rsidRDefault="00DF3211" w:rsidP="00DF321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319FA" w14:textId="06A0FDA6" w:rsidR="00DF3211" w:rsidRDefault="00DF3211" w:rsidP="00DF321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Комунальному підприємству «Центральний ринок»  Шептицької міської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</w:t>
      </w:r>
      <w:r w:rsidR="003A1E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лощею                     0,1000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3A1ED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влаштування автостоянки тимчасового зберігання транспортних засобів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(код КВЦПЗД </w:t>
      </w:r>
      <w:r w:rsidR="003A1E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DA">
        <w:rPr>
          <w:rFonts w:ascii="Times New Roman" w:eastAsia="Times New Roman" w:hAnsi="Times New Roman" w:cs="Times New Roman"/>
          <w:sz w:val="26"/>
          <w:szCs w:val="26"/>
          <w:lang w:eastAsia="ru-RU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22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розміщення та експлуатації об’єктів дорожнього сервісу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місті </w:t>
      </w:r>
      <w:proofErr w:type="spellStart"/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вулиці </w:t>
      </w:r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Базарна, Шептицького району Львівської області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(біля земельної ділянки </w:t>
      </w:r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 кадастровим номером 4611870400:02:002:0005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C487ADD" w14:textId="02CDBE25" w:rsidR="00DF3211" w:rsidRPr="00B22F9F" w:rsidRDefault="00B22F9F" w:rsidP="00B22F9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</w:t>
      </w:r>
      <w:r w:rsidR="00DF3211" w:rsidRP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 земельної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4611870400:02:002:0010</w:t>
      </w:r>
      <w:r w:rsidR="00DF3211" w:rsidRP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97BE6DE" w14:textId="77777777" w:rsidR="00B22F9F" w:rsidRDefault="00DF3211" w:rsidP="00B22F9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2. Передати у постійне користування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Комунальному підприємству «Центральний ринок»  Шептицької міської ради </w:t>
      </w:r>
      <w:r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>дiлянку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 </w:t>
      </w:r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0,1000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="00B22F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влаштування автостоянки тимчасового зберігання транспортних засобів, (код КВЦПЗД – 12.11 – для розміщення та експлуатації об’єктів дорожнього сервісу)</w:t>
      </w:r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місті </w:t>
      </w:r>
      <w:proofErr w:type="spellStart"/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вулиці Базарна, (біля земельної ділянки з кадастровим номером 4611870400:02:002:0005)</w:t>
      </w:r>
      <w:r w:rsidR="00B22F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154A092" w14:textId="77777777" w:rsidR="00B22F9F" w:rsidRPr="00B22F9F" w:rsidRDefault="00B22F9F" w:rsidP="00B22F9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</w:t>
      </w:r>
      <w:r w:rsidRP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 земельної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4611870400:02:002:0010</w:t>
      </w:r>
      <w:r w:rsidRPr="00B22F9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B37BD11" w14:textId="587C7406" w:rsidR="00DF3211" w:rsidRDefault="00DF3211" w:rsidP="00B22F9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Комунальному підприємству «Центральний ринок»  Шептицької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ї права постійного користування на земельну ділянку, згідно цього рішення, у державного реєстратора прав на нерухоме майно.</w:t>
      </w:r>
    </w:p>
    <w:p w14:paraId="445D0280" w14:textId="77777777" w:rsidR="00DF3211" w:rsidRDefault="00DF3211" w:rsidP="00DF321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3F35D3B9" w14:textId="77777777" w:rsidR="00DF3211" w:rsidRDefault="00DF3211" w:rsidP="00DF321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0F083747" w14:textId="77777777" w:rsidR="00DF3211" w:rsidRDefault="00DF3211" w:rsidP="00DF3211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3D54D1" w14:textId="77777777" w:rsidR="00DF3211" w:rsidRDefault="00DF3211" w:rsidP="00DF3211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BAE57" w14:textId="77777777" w:rsidR="00DF3211" w:rsidRDefault="00DF3211" w:rsidP="00DF3211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C2654" w14:textId="77777777" w:rsidR="00DF3211" w:rsidRDefault="00DF3211" w:rsidP="00DF3211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6BBAFC79" w14:textId="77777777" w:rsidR="00DF3211" w:rsidRDefault="00DF3211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749116" w14:textId="77777777" w:rsidR="00DF3211" w:rsidRDefault="00DF3211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EEF5C0" w14:textId="77777777" w:rsidR="00DF3211" w:rsidRDefault="00DF3211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568ADD" w14:textId="77777777" w:rsidR="00DF3211" w:rsidRDefault="00DF3211" w:rsidP="00BC527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DF321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580A"/>
    <w:multiLevelType w:val="hybridMultilevel"/>
    <w:tmpl w:val="682E2F2C"/>
    <w:lvl w:ilvl="0" w:tplc="0422000F">
      <w:start w:val="1"/>
      <w:numFmt w:val="decimal"/>
      <w:lvlText w:val="%1."/>
      <w:lvlJc w:val="left"/>
      <w:pPr>
        <w:ind w:left="1230" w:hanging="360"/>
      </w:p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35A6D"/>
    <w:rsid w:val="00052E88"/>
    <w:rsid w:val="00067335"/>
    <w:rsid w:val="00090216"/>
    <w:rsid w:val="00092067"/>
    <w:rsid w:val="000B7398"/>
    <w:rsid w:val="000C5EB0"/>
    <w:rsid w:val="000E068C"/>
    <w:rsid w:val="000E0F44"/>
    <w:rsid w:val="000E1DAE"/>
    <w:rsid w:val="000E3EC7"/>
    <w:rsid w:val="000F5FC9"/>
    <w:rsid w:val="00104380"/>
    <w:rsid w:val="001060C9"/>
    <w:rsid w:val="00124C6E"/>
    <w:rsid w:val="00127AE0"/>
    <w:rsid w:val="001529DD"/>
    <w:rsid w:val="00184726"/>
    <w:rsid w:val="001A26F0"/>
    <w:rsid w:val="001A52DF"/>
    <w:rsid w:val="001A6EE8"/>
    <w:rsid w:val="001C7C7C"/>
    <w:rsid w:val="001E598C"/>
    <w:rsid w:val="0021382C"/>
    <w:rsid w:val="0026065D"/>
    <w:rsid w:val="0028758E"/>
    <w:rsid w:val="002B2157"/>
    <w:rsid w:val="002D0693"/>
    <w:rsid w:val="002E7574"/>
    <w:rsid w:val="00315367"/>
    <w:rsid w:val="00341AB0"/>
    <w:rsid w:val="003519DC"/>
    <w:rsid w:val="003537F5"/>
    <w:rsid w:val="00360728"/>
    <w:rsid w:val="003A1EDA"/>
    <w:rsid w:val="003B7D36"/>
    <w:rsid w:val="003C0021"/>
    <w:rsid w:val="0040680E"/>
    <w:rsid w:val="0041549B"/>
    <w:rsid w:val="00421347"/>
    <w:rsid w:val="00447CA0"/>
    <w:rsid w:val="0045023B"/>
    <w:rsid w:val="0049271A"/>
    <w:rsid w:val="0049721C"/>
    <w:rsid w:val="004D7CAC"/>
    <w:rsid w:val="004E3B7F"/>
    <w:rsid w:val="004E713C"/>
    <w:rsid w:val="004F1C7C"/>
    <w:rsid w:val="0050033B"/>
    <w:rsid w:val="00513D7D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00423"/>
    <w:rsid w:val="0075261D"/>
    <w:rsid w:val="00753235"/>
    <w:rsid w:val="00793B33"/>
    <w:rsid w:val="007A45F1"/>
    <w:rsid w:val="007B518B"/>
    <w:rsid w:val="007E25EA"/>
    <w:rsid w:val="007F3E81"/>
    <w:rsid w:val="007F6C7B"/>
    <w:rsid w:val="00823EC5"/>
    <w:rsid w:val="00863728"/>
    <w:rsid w:val="00877261"/>
    <w:rsid w:val="00882AE5"/>
    <w:rsid w:val="008E5607"/>
    <w:rsid w:val="0090640E"/>
    <w:rsid w:val="00911114"/>
    <w:rsid w:val="00925C09"/>
    <w:rsid w:val="0094247C"/>
    <w:rsid w:val="00996FED"/>
    <w:rsid w:val="009A5B40"/>
    <w:rsid w:val="009B004D"/>
    <w:rsid w:val="00A21C6B"/>
    <w:rsid w:val="00A55223"/>
    <w:rsid w:val="00A71386"/>
    <w:rsid w:val="00A86F97"/>
    <w:rsid w:val="00A9122A"/>
    <w:rsid w:val="00AB319C"/>
    <w:rsid w:val="00AC1050"/>
    <w:rsid w:val="00AC4146"/>
    <w:rsid w:val="00AC4769"/>
    <w:rsid w:val="00B14242"/>
    <w:rsid w:val="00B22F9F"/>
    <w:rsid w:val="00B42FCD"/>
    <w:rsid w:val="00B447AD"/>
    <w:rsid w:val="00B55CFE"/>
    <w:rsid w:val="00B61A66"/>
    <w:rsid w:val="00B841C1"/>
    <w:rsid w:val="00BA4280"/>
    <w:rsid w:val="00BB69CD"/>
    <w:rsid w:val="00BC2108"/>
    <w:rsid w:val="00BC5273"/>
    <w:rsid w:val="00BC6ED8"/>
    <w:rsid w:val="00BE7E45"/>
    <w:rsid w:val="00BF5FD3"/>
    <w:rsid w:val="00BF6E8E"/>
    <w:rsid w:val="00C31C8B"/>
    <w:rsid w:val="00C4542E"/>
    <w:rsid w:val="00C606A6"/>
    <w:rsid w:val="00C71483"/>
    <w:rsid w:val="00C72DDB"/>
    <w:rsid w:val="00CD4898"/>
    <w:rsid w:val="00CE3ECC"/>
    <w:rsid w:val="00D24376"/>
    <w:rsid w:val="00D3529E"/>
    <w:rsid w:val="00D35676"/>
    <w:rsid w:val="00D55F41"/>
    <w:rsid w:val="00D63362"/>
    <w:rsid w:val="00D91AF9"/>
    <w:rsid w:val="00DF3211"/>
    <w:rsid w:val="00E26AE7"/>
    <w:rsid w:val="00E5441A"/>
    <w:rsid w:val="00E621AA"/>
    <w:rsid w:val="00E63FA7"/>
    <w:rsid w:val="00E70CE2"/>
    <w:rsid w:val="00E74A7A"/>
    <w:rsid w:val="00E81B54"/>
    <w:rsid w:val="00E93525"/>
    <w:rsid w:val="00EB7D3D"/>
    <w:rsid w:val="00ED2329"/>
    <w:rsid w:val="00F07AAA"/>
    <w:rsid w:val="00F21BDB"/>
    <w:rsid w:val="00F21BED"/>
    <w:rsid w:val="00F318F2"/>
    <w:rsid w:val="00F56AB7"/>
    <w:rsid w:val="00F67714"/>
    <w:rsid w:val="00F73BBD"/>
    <w:rsid w:val="00F81C8A"/>
    <w:rsid w:val="00F90F66"/>
    <w:rsid w:val="00F97B5B"/>
    <w:rsid w:val="00FE5EF7"/>
    <w:rsid w:val="00FF49D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AC1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ий текст Знак"/>
    <w:basedOn w:val="a0"/>
    <w:link w:val="a9"/>
    <w:uiPriority w:val="99"/>
    <w:rsid w:val="00AC10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lock Text"/>
    <w:basedOn w:val="a"/>
    <w:uiPriority w:val="99"/>
    <w:rsid w:val="00AC105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B2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C3F6-103D-42F4-B2CA-DDC080BF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Svitlana</cp:lastModifiedBy>
  <cp:revision>78</cp:revision>
  <cp:lastPrinted>2025-01-08T06:13:00Z</cp:lastPrinted>
  <dcterms:created xsi:type="dcterms:W3CDTF">2024-11-19T14:46:00Z</dcterms:created>
  <dcterms:modified xsi:type="dcterms:W3CDTF">2025-05-22T11:18:00Z</dcterms:modified>
</cp:coreProperties>
</file>