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1" w:rightFromText="181" w:vertAnchor="page" w:horzAnchor="margin" w:tblpY="136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62DC2" w:rsidTr="00162DC2">
        <w:trPr>
          <w:trHeight w:val="1701"/>
        </w:trPr>
        <w:tc>
          <w:tcPr>
            <w:tcW w:w="9628" w:type="dxa"/>
          </w:tcPr>
          <w:p w:rsidR="00162DC2" w:rsidRDefault="00162DC2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ВИКОНАВЧИЙ КОМІТЕТ</w:t>
            </w:r>
          </w:p>
          <w:p w:rsidR="00162DC2" w:rsidRDefault="00162DC2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:rsidR="00162DC2" w:rsidRDefault="00162DC2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:rsidR="00162DC2" w:rsidRDefault="00162D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162DC2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62DC2" w:rsidRDefault="00162DC2" w:rsidP="00BF4B63">
                  <w:pPr>
                    <w:framePr w:hSpace="181" w:wrap="around" w:vAnchor="page" w:hAnchor="margin" w:y="1362"/>
                    <w:spacing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  <w:hideMark/>
                </w:tcPr>
                <w:p w:rsidR="00162DC2" w:rsidRDefault="00162DC2" w:rsidP="00BF4B63">
                  <w:pPr>
                    <w:framePr w:hSpace="181" w:wrap="around" w:vAnchor="page" w:hAnchor="margin" w:y="1362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62DC2" w:rsidRDefault="00162DC2" w:rsidP="00BF4B63">
                  <w:pPr>
                    <w:framePr w:hSpace="181" w:wrap="around" w:vAnchor="page" w:hAnchor="margin" w:y="1362"/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162DC2" w:rsidRDefault="00162DC2">
            <w:pPr>
              <w:spacing w:line="240" w:lineRule="auto"/>
              <w:jc w:val="center"/>
            </w:pPr>
          </w:p>
        </w:tc>
      </w:tr>
    </w:tbl>
    <w:p w:rsidR="00162DC2" w:rsidRDefault="00162DC2" w:rsidP="00162DC2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2DC2" w:rsidRDefault="00162DC2" w:rsidP="00162DC2">
      <w:pPr>
        <w:spacing w:after="0" w:line="240" w:lineRule="auto"/>
        <w:jc w:val="center"/>
      </w:pPr>
    </w:p>
    <w:p w:rsidR="00162DC2" w:rsidRDefault="00162DC2" w:rsidP="00162DC2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162DC2" w:rsidTr="00162DC2">
        <w:trPr>
          <w:trHeight w:val="317"/>
        </w:trPr>
        <w:tc>
          <w:tcPr>
            <w:tcW w:w="4139" w:type="dxa"/>
            <w:vMerge w:val="restart"/>
            <w:hideMark/>
          </w:tcPr>
          <w:p w:rsidR="00162DC2" w:rsidRDefault="00162D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 затвердження висновків Опікунської ради</w:t>
            </w:r>
          </w:p>
        </w:tc>
      </w:tr>
      <w:tr w:rsidR="00162DC2" w:rsidTr="00162DC2">
        <w:trPr>
          <w:trHeight w:val="317"/>
        </w:trPr>
        <w:tc>
          <w:tcPr>
            <w:tcW w:w="0" w:type="auto"/>
            <w:vMerge/>
            <w:vAlign w:val="center"/>
            <w:hideMark/>
          </w:tcPr>
          <w:p w:rsidR="00162DC2" w:rsidRDefault="00162DC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62DC2" w:rsidRDefault="00162DC2" w:rsidP="00162DC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2DC2" w:rsidRDefault="00162DC2" w:rsidP="00162DC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62DC2" w:rsidRDefault="00162DC2" w:rsidP="00162DC2">
      <w:pPr>
        <w:autoSpaceDE w:val="0"/>
        <w:autoSpaceDN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Керуючись підпунктом 4 пункту «б» частини 1 статті 34, статтею 59 Закону України «Про місцеве самоврядування в Україні», </w:t>
      </w:r>
      <w:r w:rsidR="00A62A43">
        <w:rPr>
          <w:rFonts w:ascii="Times New Roman" w:hAnsi="Times New Roman" w:cs="Times New Roman"/>
          <w:sz w:val="26"/>
          <w:szCs w:val="26"/>
        </w:rPr>
        <w:t xml:space="preserve">Законом України «Про адміністративну процедуру», </w:t>
      </w:r>
      <w:r>
        <w:rPr>
          <w:rFonts w:ascii="Times New Roman" w:hAnsi="Times New Roman" w:cs="Times New Roman"/>
          <w:sz w:val="26"/>
          <w:szCs w:val="26"/>
        </w:rPr>
        <w:t xml:space="preserve">статтями 56, 60, 63 Цивільного кодексу України, Правилами опіки та піклування, затвердженими спільним наказом Державного комітету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</w:t>
      </w:r>
      <w:r w:rsidR="00A62A43"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>№ 34/166/131/88, відповідно до рішення Виконавчого комітету Шептицької міської ради від 22.04.2025 № 96 «Про утворення Опікунської ради при Виконавчому комітеті Шептицької міської ради</w:t>
      </w:r>
      <w:r w:rsidR="00426A34">
        <w:rPr>
          <w:rFonts w:ascii="Times New Roman" w:hAnsi="Times New Roman" w:cs="Times New Roman"/>
          <w:sz w:val="26"/>
          <w:szCs w:val="26"/>
        </w:rPr>
        <w:t xml:space="preserve"> та затвердження її Положення»,</w:t>
      </w:r>
      <w:r>
        <w:rPr>
          <w:rFonts w:ascii="Times New Roman" w:hAnsi="Times New Roman" w:cs="Times New Roman"/>
          <w:sz w:val="26"/>
          <w:szCs w:val="26"/>
        </w:rPr>
        <w:t xml:space="preserve"> рішення від 26.08.2025 </w:t>
      </w:r>
      <w:r w:rsidR="00A62A43">
        <w:rPr>
          <w:rFonts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 xml:space="preserve">№ 211 «Про внесення змін в рішення Виконавчого комітету Шептицької міської ради від 22.04.2025 № 96 «Про утворення Опікунської ради при Виконавчому комітеті Шептицької міської ради та затвердження її Положення», </w:t>
      </w:r>
      <w:r w:rsidR="00426A34">
        <w:rPr>
          <w:rFonts w:ascii="Times New Roman" w:hAnsi="Times New Roman" w:cs="Times New Roman"/>
          <w:sz w:val="26"/>
          <w:szCs w:val="26"/>
        </w:rPr>
        <w:t xml:space="preserve">опрацювавши висновки Опікунської ради, </w:t>
      </w:r>
      <w:r>
        <w:rPr>
          <w:rFonts w:ascii="Times New Roman" w:hAnsi="Times New Roman" w:cs="Times New Roman"/>
          <w:sz w:val="26"/>
          <w:szCs w:val="26"/>
        </w:rPr>
        <w:t xml:space="preserve">з метою забезпечення прав повнолітніх недієздатних осіб та осіб, цивільна дієздатність яких обмежена, які потребують опіки та піклування,  Виконавчий комітет Шептицької міської ради </w:t>
      </w:r>
    </w:p>
    <w:p w:rsidR="00162DC2" w:rsidRDefault="00162DC2" w:rsidP="00162DC2">
      <w:pPr>
        <w:autoSpaceDE w:val="0"/>
        <w:autoSpaceDN w:val="0"/>
        <w:ind w:firstLine="720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162DC2" w:rsidRDefault="00162DC2" w:rsidP="00162DC2">
      <w:pPr>
        <w:autoSpaceDE w:val="0"/>
        <w:autoSpaceDN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ВИРІШИВ:</w:t>
      </w:r>
    </w:p>
    <w:p w:rsidR="00162DC2" w:rsidRDefault="00162DC2" w:rsidP="00162DC2">
      <w:pPr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Затвердити висновки Опікунської ради, що додаються.</w:t>
      </w:r>
    </w:p>
    <w:p w:rsidR="00162DC2" w:rsidRDefault="00162DC2" w:rsidP="00162DC2">
      <w:pPr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Секретарю Опікунської ради скерувати  подання з рішенням Виконавчого комітету Шептицької міської ради до суду</w:t>
      </w:r>
      <w:r w:rsidR="00FC27C7">
        <w:rPr>
          <w:rFonts w:ascii="Times New Roman" w:hAnsi="Times New Roman" w:cs="Times New Roman"/>
          <w:sz w:val="26"/>
          <w:szCs w:val="26"/>
        </w:rPr>
        <w:t>.</w:t>
      </w:r>
    </w:p>
    <w:p w:rsidR="00162DC2" w:rsidRDefault="00162DC2" w:rsidP="00162DC2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3. Контроль за виконанням рішення покласти на заступника міського голови з </w:t>
      </w:r>
    </w:p>
    <w:p w:rsidR="00162DC2" w:rsidRDefault="00162DC2" w:rsidP="00162DC2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питань діяльності виконавчих органів ради Коваля В.С. </w:t>
      </w:r>
    </w:p>
    <w:p w:rsidR="00162DC2" w:rsidRDefault="00162DC2" w:rsidP="00162DC2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62DC2" w:rsidRDefault="00162DC2" w:rsidP="00162DC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162DC2" w:rsidRDefault="00162DC2" w:rsidP="00162DC2">
      <w:pPr>
        <w:jc w:val="both"/>
        <w:rPr>
          <w:rFonts w:ascii="Times New Roman" w:hAnsi="Times New Roman" w:cs="Times New Roman"/>
          <w:sz w:val="25"/>
          <w:szCs w:val="25"/>
          <w:lang w:val="ru-RU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Міський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голова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Андрій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ЗАЛІВСЬКИЙ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   </w:t>
      </w:r>
    </w:p>
    <w:p w:rsidR="00426A34" w:rsidRDefault="00426A34" w:rsidP="00162DC2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6"/>
        </w:rPr>
      </w:pPr>
      <w:bookmarkStart w:id="0" w:name="_Hlk202950660"/>
    </w:p>
    <w:p w:rsidR="00426A34" w:rsidRDefault="00426A34" w:rsidP="00162DC2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6"/>
        </w:rPr>
      </w:pPr>
    </w:p>
    <w:p w:rsidR="00426A34" w:rsidRDefault="00426A34" w:rsidP="00162DC2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6"/>
        </w:rPr>
      </w:pPr>
    </w:p>
    <w:p w:rsidR="00426A34" w:rsidRDefault="00426A34" w:rsidP="00162DC2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6"/>
        </w:rPr>
      </w:pPr>
    </w:p>
    <w:p w:rsidR="00426A34" w:rsidRDefault="00426A34" w:rsidP="00162DC2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6"/>
        </w:rPr>
      </w:pPr>
    </w:p>
    <w:bookmarkEnd w:id="0"/>
    <w:p w:rsidR="00162DC2" w:rsidRDefault="00162DC2" w:rsidP="00162DC2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ЗАТВЕРДЖЕНО</w:t>
      </w:r>
    </w:p>
    <w:p w:rsidR="00162DC2" w:rsidRDefault="00162DC2" w:rsidP="00162DC2">
      <w:pPr>
        <w:spacing w:after="0"/>
        <w:ind w:left="467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Рішення Виконавчого комітету </w:t>
      </w:r>
    </w:p>
    <w:p w:rsidR="00162DC2" w:rsidRDefault="00162DC2" w:rsidP="00162DC2">
      <w:pPr>
        <w:spacing w:after="0"/>
        <w:ind w:left="467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Шептицької міської ради  </w:t>
      </w:r>
    </w:p>
    <w:p w:rsidR="00162DC2" w:rsidRDefault="00162DC2" w:rsidP="00162DC2">
      <w:pPr>
        <w:spacing w:after="0"/>
        <w:ind w:left="467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№______</w:t>
      </w:r>
    </w:p>
    <w:p w:rsidR="00162DC2" w:rsidRDefault="00162DC2" w:rsidP="00162D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6BE8" w:rsidRDefault="00BE6BE8" w:rsidP="00162D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DC2" w:rsidRDefault="00162DC2" w:rsidP="00162D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ВИСНОВОК</w:t>
      </w:r>
    </w:p>
    <w:p w:rsidR="00162DC2" w:rsidRDefault="00162DC2" w:rsidP="00162D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Опікунської ради</w:t>
      </w:r>
    </w:p>
    <w:p w:rsidR="00872DD6" w:rsidRDefault="00162DC2" w:rsidP="00162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03B1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</w:t>
      </w:r>
      <w:r w:rsidR="00303B1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.2025                                                                                                                         </w:t>
      </w:r>
      <w:r w:rsidR="00A8222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673A4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2DD6">
        <w:rPr>
          <w:rFonts w:ascii="Times New Roman" w:hAnsi="Times New Roman" w:cs="Times New Roman"/>
          <w:sz w:val="24"/>
          <w:szCs w:val="24"/>
        </w:rPr>
        <w:t xml:space="preserve">- №2 </w:t>
      </w:r>
    </w:p>
    <w:p w:rsidR="00872DD6" w:rsidRDefault="00872DD6" w:rsidP="00162DC2">
      <w:pPr>
        <w:rPr>
          <w:rFonts w:ascii="Times New Roman" w:hAnsi="Times New Roman" w:cs="Times New Roman"/>
          <w:sz w:val="24"/>
          <w:szCs w:val="24"/>
        </w:rPr>
      </w:pPr>
    </w:p>
    <w:p w:rsidR="00162DC2" w:rsidRDefault="00872DD6" w:rsidP="00872D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Конфіденційна інформація</w:t>
      </w:r>
      <w:bookmarkStart w:id="1" w:name="_GoBack"/>
      <w:bookmarkEnd w:id="1"/>
    </w:p>
    <w:p w:rsidR="00BE6BE8" w:rsidRDefault="00162DC2" w:rsidP="00162D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BE6B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6D"/>
    <w:rsid w:val="000109B1"/>
    <w:rsid w:val="00036F7A"/>
    <w:rsid w:val="00074628"/>
    <w:rsid w:val="000A5507"/>
    <w:rsid w:val="00162DC2"/>
    <w:rsid w:val="001F2386"/>
    <w:rsid w:val="00205EC5"/>
    <w:rsid w:val="00211CF9"/>
    <w:rsid w:val="00230353"/>
    <w:rsid w:val="00303B1D"/>
    <w:rsid w:val="00342822"/>
    <w:rsid w:val="003E28A4"/>
    <w:rsid w:val="00426A34"/>
    <w:rsid w:val="0050419B"/>
    <w:rsid w:val="005808DA"/>
    <w:rsid w:val="00642F18"/>
    <w:rsid w:val="00673A46"/>
    <w:rsid w:val="006B2190"/>
    <w:rsid w:val="00755341"/>
    <w:rsid w:val="008035F1"/>
    <w:rsid w:val="00872DD6"/>
    <w:rsid w:val="0090416D"/>
    <w:rsid w:val="0096380E"/>
    <w:rsid w:val="00977004"/>
    <w:rsid w:val="009D75F9"/>
    <w:rsid w:val="00A240C6"/>
    <w:rsid w:val="00A62A43"/>
    <w:rsid w:val="00A8222A"/>
    <w:rsid w:val="00AF0F26"/>
    <w:rsid w:val="00B30288"/>
    <w:rsid w:val="00B87501"/>
    <w:rsid w:val="00B975C4"/>
    <w:rsid w:val="00BD3595"/>
    <w:rsid w:val="00BE6BE8"/>
    <w:rsid w:val="00BF4B63"/>
    <w:rsid w:val="00C847B0"/>
    <w:rsid w:val="00D17787"/>
    <w:rsid w:val="00E01FD2"/>
    <w:rsid w:val="00E2756D"/>
    <w:rsid w:val="00EC6635"/>
    <w:rsid w:val="00F1184C"/>
    <w:rsid w:val="00F70493"/>
    <w:rsid w:val="00FC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F1955-553C-4F52-BA01-B0069E01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DC2"/>
    <w:pPr>
      <w:spacing w:line="256" w:lineRule="auto"/>
    </w:pPr>
  </w:style>
  <w:style w:type="paragraph" w:styleId="6">
    <w:name w:val="heading 6"/>
    <w:basedOn w:val="a"/>
    <w:next w:val="a"/>
    <w:link w:val="60"/>
    <w:semiHidden/>
    <w:unhideWhenUsed/>
    <w:qFormat/>
    <w:rsid w:val="00162DC2"/>
    <w:pPr>
      <w:keepNext/>
      <w:autoSpaceDE w:val="0"/>
      <w:autoSpaceDN w:val="0"/>
      <w:spacing w:after="0" w:line="24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162DC2"/>
    <w:rPr>
      <w:rFonts w:ascii="Calibri" w:eastAsia="Times New Roman" w:hAnsi="Calibri" w:cs="Times New Roman"/>
      <w:b/>
      <w:bCs/>
      <w:sz w:val="20"/>
      <w:szCs w:val="20"/>
      <w:lang w:val="x-none" w:eastAsia="ru-RU"/>
    </w:rPr>
  </w:style>
  <w:style w:type="paragraph" w:styleId="a3">
    <w:name w:val="Title"/>
    <w:basedOn w:val="a"/>
    <w:link w:val="a4"/>
    <w:uiPriority w:val="99"/>
    <w:qFormat/>
    <w:rsid w:val="00162DC2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 Знак"/>
    <w:basedOn w:val="a0"/>
    <w:link w:val="a3"/>
    <w:uiPriority w:val="99"/>
    <w:rsid w:val="00162DC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99"/>
    <w:rsid w:val="00162D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62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62DC2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99"/>
    <w:qFormat/>
    <w:rsid w:val="005808DA"/>
    <w:pPr>
      <w:spacing w:after="200" w:line="276" w:lineRule="auto"/>
      <w:ind w:left="720"/>
      <w:contextualSpacing/>
    </w:pPr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1314</Words>
  <Characters>749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П</dc:creator>
  <cp:keywords/>
  <dc:description/>
  <cp:lastModifiedBy>RePack by Diakov</cp:lastModifiedBy>
  <cp:revision>3</cp:revision>
  <cp:lastPrinted>2025-11-14T11:23:00Z</cp:lastPrinted>
  <dcterms:created xsi:type="dcterms:W3CDTF">2025-11-14T11:39:00Z</dcterms:created>
  <dcterms:modified xsi:type="dcterms:W3CDTF">2025-11-14T11:40:00Z</dcterms:modified>
</cp:coreProperties>
</file>