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54" w:rsidRPr="00D93D54" w:rsidRDefault="00D93D54" w:rsidP="00D93D54">
      <w:pPr>
        <w:spacing w:after="0" w:line="240" w:lineRule="auto"/>
        <w:jc w:val="right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ЗАТВЕРДЖЕНО</w:t>
      </w:r>
    </w:p>
    <w:p w:rsidR="00D93D54" w:rsidRPr="00D93D54" w:rsidRDefault="00D93D54" w:rsidP="00D93D54">
      <w:pPr>
        <w:spacing w:after="0" w:line="240" w:lineRule="auto"/>
        <w:jc w:val="right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                                                                   Рішення Шептицької міської ради</w:t>
      </w:r>
    </w:p>
    <w:p w:rsidR="00D93D54" w:rsidRPr="00D93D54" w:rsidRDefault="00D93D54" w:rsidP="00D93D54">
      <w:pPr>
        <w:spacing w:after="0" w:line="240" w:lineRule="auto"/>
        <w:jc w:val="center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                                                           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                             </w:t>
      </w: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__________№ _____________</w:t>
      </w:r>
    </w:p>
    <w:p w:rsidR="00D93D54" w:rsidRDefault="00D93D54" w:rsidP="00A80331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</w:p>
    <w:p w:rsidR="001736BD" w:rsidRPr="00A80331" w:rsidRDefault="001736BD" w:rsidP="00A80331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  <w:r w:rsidRPr="00A80331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Порядок</w:t>
      </w:r>
    </w:p>
    <w:p w:rsidR="00252872" w:rsidRDefault="001736BD" w:rsidP="00A80331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  <w:r w:rsidRPr="00A80331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організації 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8F52D3" w:rsidRPr="00A80331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 </w:t>
      </w:r>
      <w:r w:rsidR="00252872" w:rsidRPr="00252872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на території Шептицької міської територіальної громади Шептицького району Львівської області</w:t>
      </w:r>
      <w:r w:rsidR="00252872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 xml:space="preserve"> </w:t>
      </w:r>
    </w:p>
    <w:p w:rsidR="00D93D54" w:rsidRDefault="00D93D54" w:rsidP="00D93D54">
      <w:pPr>
        <w:shd w:val="clear" w:color="auto" w:fill="FFFFFF"/>
        <w:spacing w:after="12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</w:p>
    <w:p w:rsidR="008F52D3" w:rsidRPr="001736BD" w:rsidRDefault="008F52D3" w:rsidP="00A80331">
      <w:pPr>
        <w:shd w:val="clear" w:color="auto" w:fill="FFFFFF"/>
        <w:spacing w:after="335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  <w:r w:rsidRPr="001736BD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І. Загальні питання</w:t>
      </w:r>
    </w:p>
    <w:p w:rsidR="008F52D3" w:rsidRDefault="008F52D3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Порядок безоплатного </w:t>
      </w:r>
      <w:r w:rsidR="001D11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та пільгового </w:t>
      </w: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лікарськими засобами за рецептами лікарів, у разі амбулаторного лікування окремих груп населення та за певними категоріями захворювань 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на території Шептицької міської територіальної громади Шептицького району Львівської області (далі – Порядок) </w:t>
      </w: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розроблений з метою реалізації державної політики у сфері охорони здоров’я щодо забезпечення пільгових категорій населення лікарськими засобами.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Особливості реалізації прав пацієнта на отримання лікарських засобів безоплатно і на пільгових умовах у разі їх амбулаторного лікування врегульовані Постановою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(далі – Постанова № 1303)</w:t>
      </w:r>
      <w:r w:rsidR="00731AEE" w:rsidRPr="00731A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саме</w:t>
      </w:r>
      <w:r w:rsidR="00731AEE" w:rsidRPr="00731AE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r w:rsidR="00227C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«</w:t>
      </w:r>
      <w:r w:rsidR="00731AEE" w:rsidRP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Витрати, пов'язані з відпуском лікарських засобів безоплатно і на пільгових умовах, провадяться за рахунок асигнувань, що передбачаються державним та місцевими бюджетами на охорону здоров’я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»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.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ідтак вказан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ий порядок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передбачає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забезпечення пацієнтів виключно в частині асигнувань передбачених місцевим бюджетом і не позбавляє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права громадянина на забезпечення відпуску</w:t>
      </w:r>
      <w:r w:rsidR="00930DA7" w:rsidRP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лікарських засобів безоплатно і на пільгових умовах 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в кількостях та на умовах передбачених 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Постановою </w:t>
      </w:r>
      <w:r w:rsidR="00227CFD" w:rsidRP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№ 1303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за рахунок асигнувань, що передбачаються держаним бюджетом на охорону здоров’</w:t>
      </w:r>
      <w:r w:rsidR="00930DA7">
        <w:rPr>
          <w:rFonts w:ascii="Lato" w:eastAsia="Times New Roman" w:hAnsi="Lato" w:cs="Times New Roman" w:hint="eastAsia"/>
          <w:color w:val="212529"/>
          <w:sz w:val="27"/>
          <w:szCs w:val="27"/>
          <w:lang w:eastAsia="uk-UA"/>
        </w:rPr>
        <w:t>я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,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виконавцем яких Шептицька міська рада не являється.</w:t>
      </w:r>
    </w:p>
    <w:p w:rsidR="00AF415F" w:rsidRPr="00AF415F" w:rsidRDefault="001D1154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1D11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Порядок безоплатного забезпечення </w:t>
      </w:r>
      <w:r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осіб з інвалідністю, дітей з інвалідністю, інших окремих категорій населення медичними виробами та іншими засобами розроблений з метою реалізації державної політики у сфері створення умови для забезпечення осіб з інвалідністю, дітей з інвалідністю, виходячи з їхніх потреб та відповідно до рекомендацій медико-соціальних експертних комісій, експертних команд з оцінювання повсякденного функціонування, лікарсько-консультативних комісій, допоміжними засобами реабілітації, медичними виробами та реабілітаційними послугами відповідно до законодавства. Особливості реалізації прав пацієнта врегульовані З</w:t>
      </w:r>
      <w:r w:rsidR="00AF415F"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аконом У</w:t>
      </w:r>
      <w:r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країни «Про реабілітацію осіб з інвалідністю в Україні» та Постановою Кабінету Міністрів України </w:t>
      </w:r>
      <w:r w:rsidR="00AF415F"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 </w:t>
      </w:r>
      <w:r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від 03.12.2009 року № 1301 (далі – Постанова № 1301), а саме:</w:t>
      </w:r>
      <w:r w:rsidR="00AF415F"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Фінансування заходів з реабілітації осіб з інвалідністю, дітей з інвалідністю, витрат на утримання реабілітаційних закладів здійснюється за рахунок коштів державного та місцевих бюджетів, цільових страхових фондів, засновників реабілітаційних закладів, добровільних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lastRenderedPageBreak/>
        <w:t>пожертвувань та інш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их джерел, передбачених законом.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ідтак вказан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ий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порядок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передбача</w:t>
      </w:r>
      <w:r w:rsidR="00332A48">
        <w:rPr>
          <w:rFonts w:ascii="Lato" w:eastAsia="Times New Roman" w:hAnsi="Lato" w:cs="Times New Roman" w:hint="eastAsia"/>
          <w:color w:val="212529"/>
          <w:sz w:val="27"/>
          <w:szCs w:val="27"/>
          <w:lang w:eastAsia="uk-UA"/>
        </w:rPr>
        <w:t>є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забезпечення пацієнтів виключно в частині асигнувань передбачених місцевим бюджетом і не позбавляє права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громадянина на забезпечення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E625E7" w:rsidRP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медичними виробами та іншими засобами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на умовах в кількостях передбачених Постановою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№ 1301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за рахунок асигнувань, що передбачаються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державного бюджет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у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, цільових страхових фондів, засновників реабілітаційних закладів, добровільних пожертвувань та інших джерел, передбачених законом, виконавцем яких Шептицька міська рада не являється.</w:t>
      </w:r>
    </w:p>
    <w:p w:rsidR="00AF415F" w:rsidRPr="00C313CE" w:rsidRDefault="00AF415F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bookmarkStart w:id="0" w:name="n467"/>
      <w:bookmarkEnd w:id="0"/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Щорічно при формуванні місцев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ого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бюджет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у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визначаються видатки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для 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визначених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ак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нодавством осіб 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на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безоплатне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та пільгов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е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CA588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лікарськими засобами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та 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реалізацію індивідуальних програм реабілітації осіб з інвалідністю, дітей з інвалідністю, а також на функціонування реабілітаційних закладів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в межах асигнувань 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- для відповідних розпорядників коштів.</w:t>
      </w:r>
    </w:p>
    <w:p w:rsidR="008F52D3" w:rsidRDefault="00DB3C44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Д</w:t>
      </w:r>
      <w:r w:rsidR="008F52D3"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 повноважень органів місцевого самоврядування належить забезпечення відповідно до законодавства України пільгових категорій населення лікарськими засобами та виробами медичного призначення</w:t>
      </w:r>
      <w:r w:rsid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</w:t>
      </w:r>
      <w:r w:rsidR="00E625E7" w:rsidRP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іншими засобами</w:t>
      </w:r>
      <w:r w:rsidR="008F52D3"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. Відтак, фінансування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</w:t>
      </w:r>
      <w:r w:rsidR="00212305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ворювань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та 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</w:t>
      </w:r>
      <w:r w:rsidR="00E625E7" w:rsidRP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осіб з інвалідністю, дітей з інвалідністю, інших окремих категорій населення медичними виробами та іншими засобами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здійснюється через медичні заклади </w:t>
      </w:r>
      <w:r w:rsidR="00212305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Шептицької</w:t>
      </w:r>
      <w:r w:rsidR="008F52D3"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міської ради в межах кошторисних призначень.</w:t>
      </w:r>
    </w:p>
    <w:p w:rsidR="00D93D54" w:rsidRDefault="00D93D54" w:rsidP="00D93D54">
      <w:pPr>
        <w:shd w:val="clear" w:color="auto" w:fill="FFFFFF"/>
        <w:spacing w:after="120" w:line="240" w:lineRule="auto"/>
        <w:ind w:left="357"/>
        <w:jc w:val="center"/>
        <w:textAlignment w:val="baseline"/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</w:pPr>
    </w:p>
    <w:p w:rsidR="005616EE" w:rsidRPr="005616EE" w:rsidRDefault="005616EE" w:rsidP="00A80331">
      <w:pPr>
        <w:shd w:val="clear" w:color="auto" w:fill="FFFFFF"/>
        <w:spacing w:after="335" w:line="240" w:lineRule="auto"/>
        <w:ind w:left="360"/>
        <w:jc w:val="center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ІІ. П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орядок виписування рецептів 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та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відпуск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лікарських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засобів безопла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тно та на пільгових умовах</w:t>
      </w:r>
    </w:p>
    <w:p w:rsidR="005616EE" w:rsidRPr="005616EE" w:rsidRDefault="005616EE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2.1.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Порядок виписування р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ецепт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ів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на отримання лікарських засобів безоплатно на пільгових умовах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та їх відпуск здійснюється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в порядку передбаченому 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Постановою № 1303.</w:t>
      </w:r>
    </w:p>
    <w:p w:rsidR="005616EE" w:rsidRPr="005616EE" w:rsidRDefault="005616EE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 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2.2. Першочергово виписування рецептів н</w:t>
      </w:r>
      <w:r w:rsidR="00CA588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а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отримання 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лікарських засобів безоплатно і на пільгових умовах у разі амбулаторного лікування здійсню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ється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пацієнтам, що отримують знеболюючі засоби,  мають статус дитина </w:t>
      </w:r>
      <w:r w:rsidR="006D3A76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інвалід</w:t>
      </w:r>
      <w:r w:rsidR="006D3A76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ністю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, відносяться до таких категорій захворювань, як </w:t>
      </w:r>
      <w:proofErr w:type="spellStart"/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орфанні</w:t>
      </w:r>
      <w:proofErr w:type="spellEnd"/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, онкологічні, епілепсія, шизофренія, паркінсонізм.</w:t>
      </w:r>
    </w:p>
    <w:p w:rsidR="005616EE" w:rsidRPr="005616EE" w:rsidRDefault="00635454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2.3</w:t>
      </w:r>
      <w:r w:rsidR="005616EE"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. Відпуск лікарських засобів безоплатно і на пільгових умовах у разі амбулаторного лікування осіб провадиться аптеками відповідно укладених договорів з </w:t>
      </w:r>
      <w:r w:rsid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закладами охорони здоров’</w:t>
      </w:r>
      <w:r w:rsidR="005616EE">
        <w:rPr>
          <w:rFonts w:ascii="Lato" w:eastAsia="Times New Roman" w:hAnsi="Lato" w:cs="Times New Roman" w:hint="eastAsia"/>
          <w:color w:val="212529"/>
          <w:sz w:val="27"/>
          <w:szCs w:val="27"/>
          <w:lang w:eastAsia="uk-UA"/>
        </w:rPr>
        <w:t>я</w:t>
      </w:r>
      <w:r w:rsid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5616EE"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Шептицької міської ради.</w:t>
      </w:r>
    </w:p>
    <w:p w:rsidR="005616EE" w:rsidRDefault="00635454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2.4</w:t>
      </w:r>
      <w:r w:rsidR="005616EE"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. Відпуск лікарських засобів за пільговими та безкоштовними рецептами здійснюється в межах помісячних обсягів бюджетних асигнувань, передбачених для відшкодування вартості лікарських засобів.</w:t>
      </w:r>
    </w:p>
    <w:p w:rsidR="00635454" w:rsidRPr="00C20FA4" w:rsidRDefault="00635454" w:rsidP="00A80331">
      <w:pPr>
        <w:shd w:val="clear" w:color="auto" w:fill="FFFFFF"/>
        <w:spacing w:after="335" w:line="240" w:lineRule="auto"/>
        <w:ind w:firstLine="708"/>
        <w:jc w:val="center"/>
        <w:textAlignment w:val="baseline"/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lastRenderedPageBreak/>
        <w:t xml:space="preserve">ІІІ. </w:t>
      </w: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Порядок безоплатного забезпечення осіб з інвалідністю, дітей з інвалідністю, інших окремих категорій населення медичн</w:t>
      </w:r>
      <w:r w:rsidR="00080715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ими виробами та іншими засобами</w:t>
      </w:r>
    </w:p>
    <w:p w:rsidR="00635454" w:rsidRPr="00C20FA4" w:rsidRDefault="00635454" w:rsidP="0063545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3.1. Забезпечення </w:t>
      </w:r>
      <w:r w:rsidR="00102CDE" w:rsidRPr="00102CDE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осіб з інвалідністю, дітей з інвалідністю та осіб, зазначених в </w:t>
      </w:r>
      <w:hyperlink r:id="rId5" w:anchor="n74" w:tgtFrame="_blank" w:history="1">
        <w:r w:rsidR="00102CDE" w:rsidRPr="00102CDE">
          <w:rPr>
            <w:rFonts w:ascii="Lato" w:eastAsia="Times New Roman" w:hAnsi="Lato" w:cs="Times New Roman"/>
            <w:bCs/>
            <w:color w:val="212529"/>
            <w:sz w:val="27"/>
            <w:szCs w:val="27"/>
            <w:lang w:eastAsia="uk-UA"/>
          </w:rPr>
          <w:t>абзаці шостому</w:t>
        </w:r>
      </w:hyperlink>
      <w:r w:rsidR="00102CDE" w:rsidRPr="00102CDE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 статті 4 Закону України “Про реабілітацію осіб з інвалідністю в Україні” (далі - визначені категорії осіб), які мають виражені порушення функцій органів та систем незалежно від встановлення їм інвалідності з метою їх медичної реабілітації</w:t>
      </w:r>
      <w:r w:rsidR="00102CDE" w:rsidRPr="00102CDE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медичними виробами та іншими засобами здійснюється на підставі підтверджуючих документів. </w:t>
      </w:r>
    </w:p>
    <w:p w:rsidR="00635454" w:rsidRDefault="00635454" w:rsidP="0063545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3.2. 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Забезпечення визначеної категорії осіб здійснюється шляхом закупівлі в межах ви</w:t>
      </w:r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ділених асигнувань з місцевого б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юджет</w:t>
      </w:r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у для вказаних цілей на принципах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proofErr w:type="spellStart"/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рівнопропорційності</w:t>
      </w:r>
      <w:proofErr w:type="spellEnd"/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 в залежності від кількості осіб з вказаною потребою на момент закупівлі та існуючою на момент закупівлі ринковою вартістю вказаних медичних матеріалів.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</w:p>
    <w:p w:rsidR="00C20FA4" w:rsidRDefault="00C20FA4" w:rsidP="00A80331">
      <w:pPr>
        <w:shd w:val="clear" w:color="auto" w:fill="FFFFFF"/>
        <w:spacing w:after="335" w:line="240" w:lineRule="auto"/>
        <w:ind w:firstLine="708"/>
        <w:jc w:val="center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І</w:t>
      </w: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val="en-US" w:eastAsia="uk-UA"/>
        </w:rPr>
        <w:t>V</w:t>
      </w: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.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F3306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Особливості відповідності приналежності категорій осіб критеріям застосування даного Порядку та </w:t>
      </w:r>
      <w:r w:rsidR="00CF3306" w:rsidRPr="00CF3306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врегулювання механізму взаєморозрахунків з іншими громадами щодо відшкодування понесених витрат</w:t>
      </w:r>
    </w:p>
    <w:p w:rsidR="00CF3306" w:rsidRPr="00CF3306" w:rsidRDefault="00CF3306" w:rsidP="00CF3306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4.1.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Безоплатний або пільговий відпуск лікарських засобів за рецептами лікарів у разі амбулаторного лікування  груп населення та за категоріями захворювань згідно з </w:t>
      </w:r>
      <w:hyperlink r:id="rId6" w:anchor="n18" w:tgtFrame="_blank" w:history="1">
        <w:r w:rsidR="00C20FA4" w:rsidRPr="00102CDE">
          <w:rPr>
            <w:color w:val="212529"/>
          </w:rPr>
          <w:t>додатками 1</w:t>
        </w:r>
      </w:hyperlink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 і </w:t>
      </w:r>
      <w:hyperlink r:id="rId7" w:anchor="n36" w:tgtFrame="_blank" w:history="1">
        <w:r w:rsidR="00C20FA4" w:rsidRPr="00102CDE">
          <w:rPr>
            <w:color w:val="212529"/>
          </w:rPr>
          <w:t>  </w:t>
        </w:r>
      </w:hyperlink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2 Постанови 1303 та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закупівля виробів медичного призначення особам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 інвалідністю, дітям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 інвалідністю та особам, зазначеним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в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hyperlink r:id="rId8" w:anchor="n74" w:tgtFrame="_blank" w:history="1">
        <w:r w:rsidR="00C20FA4" w:rsidRPr="00102CDE">
          <w:rPr>
            <w:color w:val="212529"/>
          </w:rPr>
          <w:t>абзаці шостому</w:t>
        </w:r>
      </w:hyperlink>
      <w:r w:rsidR="00D93D54" w:rsidRPr="00102CDE">
        <w:rPr>
          <w:color w:val="212529"/>
        </w:rPr>
        <w:t xml:space="preserve"> </w:t>
      </w:r>
      <w:r w:rsidR="00CA5888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статті 4 Закону України «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Про реабілітаці</w:t>
      </w:r>
      <w:r w:rsidR="00CA5888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ю осіб з інвалідністю в Україні»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(далі - визначені категорії осіб),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забезпечується </w:t>
      </w:r>
      <w:r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громадянам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, що </w:t>
      </w:r>
      <w:r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окрім вищевказаним, також,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відповідають наступ</w:t>
      </w:r>
      <w:bookmarkStart w:id="1" w:name="_GoBack"/>
      <w:bookmarkEnd w:id="1"/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ним критеріям:</w:t>
      </w:r>
    </w:p>
    <w:p w:rsidR="00C20FA4" w:rsidRPr="00C20FA4" w:rsidRDefault="00C20FA4" w:rsidP="00CF3306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- </w:t>
      </w:r>
      <w:r w:rsid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особа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є мешканцем Шептицької </w:t>
      </w:r>
      <w:r w:rsid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міської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територіальної громади </w:t>
      </w:r>
      <w:r w:rsid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Шептицького району Львівської області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(далі – Шептицької МТГ)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та має укладену декларацію із сімейним лікарем медичних закладів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 w:rsid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;</w:t>
      </w:r>
    </w:p>
    <w:p w:rsidR="00AD1EF3" w:rsidRDefault="00C20FA4" w:rsidP="00C20FA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- </w:t>
      </w:r>
      <w:r w:rsid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особа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є мешканцем інших територіальних громад</w:t>
      </w:r>
      <w:r w:rsid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AD1EF3" w:rsidRP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перебуває під медичним наглядом</w:t>
      </w:r>
      <w:r w:rsid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та</w:t>
      </w:r>
      <w:r w:rsidR="00AD1EF3" w:rsidRP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має укладену декларацію із сімейним лікарем медичних закладів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 w:rsidR="00080715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не менше 3-х місяців</w:t>
      </w:r>
      <w:r w:rsidR="00E42D40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.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</w:p>
    <w:p w:rsidR="00C20FA4" w:rsidRPr="00C20FA4" w:rsidRDefault="00E42D40" w:rsidP="0063545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4.2. У випадку, якщо </w:t>
      </w:r>
      <w:r w:rsidRPr="00E42D40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особа є мешканцем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, </w:t>
      </w:r>
      <w:r w:rsidRPr="00E42D40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перебуває під медичним наглядом та має укладену декларацію із сімейним лікарем 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медичних закладів, що не належать до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</w:t>
      </w:r>
      <w:r w:rsidR="002D40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забезпечення здійснюється за особистим зверненням особи або шляхом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відшкодування понесених витрат іншою громадою за попереднім погодженням у вигляді договірних чи інших взаємних зобов’язан</w:t>
      </w:r>
      <w:r>
        <w:rPr>
          <w:rFonts w:ascii="Lato" w:eastAsia="Times New Roman" w:hAnsi="Lato" w:cs="Times New Roman" w:hint="eastAsia"/>
          <w:bCs/>
          <w:color w:val="212529"/>
          <w:sz w:val="27"/>
          <w:szCs w:val="27"/>
          <w:lang w:eastAsia="uk-UA"/>
        </w:rPr>
        <w:t>ь</w:t>
      </w:r>
      <w:r w:rsidR="002D40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.</w:t>
      </w:r>
      <w:r w:rsidR="00945199" w:rsidRPr="00C20FA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</w:p>
    <w:p w:rsidR="00635454" w:rsidRPr="005616EE" w:rsidRDefault="00635454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</w:p>
    <w:sectPr w:rsidR="00635454" w:rsidRPr="005616EE" w:rsidSect="00CE5C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E0A"/>
    <w:multiLevelType w:val="multilevel"/>
    <w:tmpl w:val="B71E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84B50"/>
    <w:multiLevelType w:val="multilevel"/>
    <w:tmpl w:val="1FD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D3"/>
    <w:rsid w:val="0003036A"/>
    <w:rsid w:val="00080715"/>
    <w:rsid w:val="00080AAC"/>
    <w:rsid w:val="00102CDE"/>
    <w:rsid w:val="001736BD"/>
    <w:rsid w:val="001D1154"/>
    <w:rsid w:val="00212305"/>
    <w:rsid w:val="00227CFD"/>
    <w:rsid w:val="00252872"/>
    <w:rsid w:val="002D4006"/>
    <w:rsid w:val="00332A48"/>
    <w:rsid w:val="0053732F"/>
    <w:rsid w:val="005616EE"/>
    <w:rsid w:val="00635454"/>
    <w:rsid w:val="00665055"/>
    <w:rsid w:val="006D3A76"/>
    <w:rsid w:val="00731AEE"/>
    <w:rsid w:val="00734DE2"/>
    <w:rsid w:val="008F52D3"/>
    <w:rsid w:val="00930DA7"/>
    <w:rsid w:val="00945199"/>
    <w:rsid w:val="00A80331"/>
    <w:rsid w:val="00AD1EF3"/>
    <w:rsid w:val="00AF415F"/>
    <w:rsid w:val="00C20FA4"/>
    <w:rsid w:val="00C313CE"/>
    <w:rsid w:val="00CA5888"/>
    <w:rsid w:val="00CC4578"/>
    <w:rsid w:val="00CE5CF4"/>
    <w:rsid w:val="00CF3306"/>
    <w:rsid w:val="00D60720"/>
    <w:rsid w:val="00D90C32"/>
    <w:rsid w:val="00D93D54"/>
    <w:rsid w:val="00DB3C44"/>
    <w:rsid w:val="00E42D40"/>
    <w:rsid w:val="00E61D7A"/>
    <w:rsid w:val="00E625E7"/>
    <w:rsid w:val="00F4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E146"/>
  <w15:docId w15:val="{3D697895-885A-4CFD-AAFB-A78490CD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F52D3"/>
    <w:rPr>
      <w:b/>
      <w:bCs/>
    </w:rPr>
  </w:style>
  <w:style w:type="character" w:styleId="a5">
    <w:name w:val="Hyperlink"/>
    <w:basedOn w:val="a0"/>
    <w:uiPriority w:val="99"/>
    <w:unhideWhenUsed/>
    <w:rsid w:val="008F52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61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03-9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03-98-%D0%BF" TargetMode="External"/><Relationship Id="rId5" Type="http://schemas.openxmlformats.org/officeDocument/2006/relationships/hyperlink" Target="https://zakon.rada.gov.ua/laws/show/2961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5434</Words>
  <Characters>3098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2026-03-02T08:34:00Z</cp:lastPrinted>
  <dcterms:created xsi:type="dcterms:W3CDTF">2026-03-03T09:39:00Z</dcterms:created>
  <dcterms:modified xsi:type="dcterms:W3CDTF">2026-03-06T12:57:00Z</dcterms:modified>
</cp:coreProperties>
</file>