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699EB" w14:textId="65B28A27" w:rsidR="00F42130" w:rsidRPr="00A855A9" w:rsidRDefault="00F42130" w:rsidP="00F42130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D379DE">
        <w:rPr>
          <w:rFonts w:ascii="Times New Roman" w:hAnsi="Times New Roman" w:cs="Times New Roman"/>
          <w:bCs/>
          <w:sz w:val="26"/>
          <w:szCs w:val="26"/>
        </w:rPr>
        <w:t>ПОГОДЖЕНО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471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7182" w:rsidRPr="004471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ЗАТВЕРДЖЕНО</w:t>
      </w:r>
    </w:p>
    <w:p w14:paraId="430B9859" w14:textId="587929B2" w:rsidR="00F42130" w:rsidRPr="00A855A9" w:rsidRDefault="00447182" w:rsidP="00F42130">
      <w:pPr>
        <w:pStyle w:val="a3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</w:t>
      </w:r>
      <w:r w:rsidRPr="004471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Рішення Виконавчого комітету</w:t>
      </w:r>
    </w:p>
    <w:p w14:paraId="02EC6175" w14:textId="3B417D90" w:rsidR="00AE3CC7" w:rsidRDefault="00F42130" w:rsidP="00AE3CC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E3CC7">
        <w:rPr>
          <w:rFonts w:ascii="Times New Roman" w:hAnsi="Times New Roman" w:cs="Times New Roman"/>
          <w:sz w:val="26"/>
          <w:szCs w:val="26"/>
        </w:rPr>
        <w:t>ачальник Шептицької районної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7182">
        <w:rPr>
          <w:rFonts w:ascii="Times New Roman" w:hAnsi="Times New Roman" w:cs="Times New Roman"/>
          <w:sz w:val="26"/>
          <w:szCs w:val="26"/>
        </w:rPr>
        <w:t xml:space="preserve">                    Шептицької міської ради</w:t>
      </w:r>
    </w:p>
    <w:p w14:paraId="2EE06F37" w14:textId="3318E1CF" w:rsidR="00F42130" w:rsidRPr="00A855A9" w:rsidRDefault="00AE3CC7" w:rsidP="00AE3CC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військової адміністрації</w:t>
      </w:r>
      <w:r w:rsidR="00F42130">
        <w:rPr>
          <w:rFonts w:ascii="Times New Roman" w:hAnsi="Times New Roman" w:cs="Times New Roman"/>
          <w:sz w:val="26"/>
          <w:szCs w:val="26"/>
        </w:rPr>
        <w:tab/>
      </w:r>
      <w:r w:rsidR="00F42130">
        <w:rPr>
          <w:rFonts w:ascii="Times New Roman" w:hAnsi="Times New Roman" w:cs="Times New Roman"/>
          <w:sz w:val="26"/>
          <w:szCs w:val="26"/>
        </w:rPr>
        <w:tab/>
      </w:r>
      <w:r w:rsidR="00F42130">
        <w:rPr>
          <w:rFonts w:ascii="Times New Roman" w:hAnsi="Times New Roman" w:cs="Times New Roman"/>
          <w:sz w:val="26"/>
          <w:szCs w:val="26"/>
        </w:rPr>
        <w:tab/>
      </w:r>
      <w:r w:rsidR="0044718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7182" w:rsidRPr="004471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 ____  2026 р. №  ____</w:t>
      </w:r>
    </w:p>
    <w:p w14:paraId="7317657F" w14:textId="77777777" w:rsidR="00F42130" w:rsidRPr="00A855A9" w:rsidRDefault="00F42130" w:rsidP="00F42130">
      <w:pPr>
        <w:pStyle w:val="a3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14:paraId="639DB524" w14:textId="16A0CBA8" w:rsidR="00F42130" w:rsidRPr="000833D5" w:rsidRDefault="00F42130" w:rsidP="00F4213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5A9">
        <w:rPr>
          <w:rFonts w:ascii="Times New Roman" w:hAnsi="Times New Roman" w:cs="Times New Roman"/>
          <w:sz w:val="26"/>
          <w:szCs w:val="26"/>
        </w:rPr>
        <w:t xml:space="preserve">_____________ </w:t>
      </w:r>
      <w:r w:rsidR="00AE3CC7">
        <w:rPr>
          <w:rFonts w:ascii="Times New Roman" w:hAnsi="Times New Roman" w:cs="Times New Roman"/>
          <w:b/>
          <w:sz w:val="26"/>
          <w:szCs w:val="26"/>
        </w:rPr>
        <w:t>/</w:t>
      </w:r>
      <w:r w:rsidR="00AE3CC7" w:rsidRPr="006D20BC">
        <w:rPr>
          <w:rFonts w:ascii="Times New Roman" w:hAnsi="Times New Roman" w:cs="Times New Roman"/>
          <w:sz w:val="26"/>
          <w:szCs w:val="26"/>
        </w:rPr>
        <w:t>А.П. ДЯЧЕНКО</w:t>
      </w:r>
      <w:r w:rsidR="00AE3CC7">
        <w:rPr>
          <w:rFonts w:ascii="Times New Roman" w:hAnsi="Times New Roman" w:cs="Times New Roman"/>
          <w:b/>
          <w:sz w:val="26"/>
          <w:szCs w:val="26"/>
        </w:rPr>
        <w:tab/>
      </w:r>
      <w:r w:rsidR="00AE3CC7">
        <w:rPr>
          <w:rFonts w:ascii="Times New Roman" w:hAnsi="Times New Roman" w:cs="Times New Roman"/>
          <w:b/>
          <w:sz w:val="26"/>
          <w:szCs w:val="26"/>
        </w:rPr>
        <w:tab/>
      </w:r>
    </w:p>
    <w:p w14:paraId="4AFDE0E3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8A95204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2BC05FE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23ED75C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FD8C874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8ED06C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DEA79C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D0E67B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270295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9AD862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26C01AB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88BD57" w14:textId="77777777" w:rsidR="000E09C9" w:rsidRPr="00A41318" w:rsidRDefault="000E09C9" w:rsidP="00D0631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D45946" w14:textId="471C1E81" w:rsidR="00D06313" w:rsidRPr="00A41318" w:rsidRDefault="004A3F7C" w:rsidP="00D06313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41318">
        <w:rPr>
          <w:rFonts w:ascii="Times New Roman" w:hAnsi="Times New Roman" w:cs="Times New Roman"/>
          <w:b/>
          <w:bCs/>
          <w:sz w:val="44"/>
          <w:szCs w:val="44"/>
        </w:rPr>
        <w:t>П</w:t>
      </w:r>
      <w:r w:rsidR="00D06313" w:rsidRPr="00A41318">
        <w:rPr>
          <w:rFonts w:ascii="Times New Roman" w:hAnsi="Times New Roman" w:cs="Times New Roman"/>
          <w:b/>
          <w:bCs/>
          <w:sz w:val="44"/>
          <w:szCs w:val="44"/>
        </w:rPr>
        <w:t>лан стійкості</w:t>
      </w:r>
      <w:r w:rsidRPr="00A4131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AE3CC7">
        <w:rPr>
          <w:rFonts w:ascii="Times New Roman" w:hAnsi="Times New Roman" w:cs="Times New Roman"/>
          <w:b/>
          <w:bCs/>
          <w:sz w:val="44"/>
          <w:szCs w:val="44"/>
        </w:rPr>
        <w:t xml:space="preserve">Шептицької міської територіальної громади Шептицького району </w:t>
      </w:r>
      <w:r w:rsidR="00D06313" w:rsidRPr="00A41318">
        <w:rPr>
          <w:rFonts w:ascii="Times New Roman" w:hAnsi="Times New Roman" w:cs="Times New Roman"/>
          <w:b/>
          <w:bCs/>
          <w:sz w:val="44"/>
          <w:szCs w:val="44"/>
        </w:rPr>
        <w:t>Львівської області</w:t>
      </w:r>
    </w:p>
    <w:p w14:paraId="49719269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41318">
        <w:rPr>
          <w:rFonts w:ascii="Times New Roman" w:hAnsi="Times New Roman" w:cs="Times New Roman"/>
          <w:b/>
          <w:bCs/>
          <w:sz w:val="44"/>
          <w:szCs w:val="44"/>
        </w:rPr>
        <w:t>на 2026 рік</w:t>
      </w:r>
    </w:p>
    <w:p w14:paraId="250A9560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13E8C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93CF5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42A0B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DB3D4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87899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76258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49EDD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F5668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2B09F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E7942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ECD58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85FD1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0AD44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3E975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032F3" w14:textId="77777777" w:rsidR="00D06313" w:rsidRPr="00A41318" w:rsidRDefault="00D06313" w:rsidP="00D063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F8172" w14:textId="381E322D" w:rsidR="00D06313" w:rsidRPr="00A41318" w:rsidRDefault="00AE3CC7" w:rsidP="00CF16F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Шептицький</w:t>
      </w:r>
      <w:r w:rsidR="00CF16F4" w:rsidRPr="00A4131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06313" w:rsidRPr="00A41318">
        <w:rPr>
          <w:rFonts w:ascii="Times New Roman" w:hAnsi="Times New Roman" w:cs="Times New Roman"/>
          <w:b/>
          <w:bCs/>
          <w:sz w:val="26"/>
          <w:szCs w:val="26"/>
        </w:rPr>
        <w:t>2026</w:t>
      </w:r>
      <w:r w:rsidR="00D06313" w:rsidRPr="00A41318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4B5E548" w14:textId="77777777" w:rsidR="00D06313" w:rsidRPr="00A41318" w:rsidRDefault="00D06313" w:rsidP="00CF16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</w:t>
      </w:r>
    </w:p>
    <w:p w14:paraId="4129C017" w14:textId="66BC3ED1" w:rsidR="00D06313" w:rsidRPr="00A41318" w:rsidRDefault="004A3F7C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>П</w:t>
      </w:r>
      <w:r w:rsidR="00D06313" w:rsidRPr="00A41318">
        <w:rPr>
          <w:sz w:val="28"/>
          <w:szCs w:val="28"/>
          <w:lang w:val="uk-UA"/>
        </w:rPr>
        <w:t>лан стійкості</w:t>
      </w:r>
      <w:r w:rsidRPr="00A41318">
        <w:rPr>
          <w:sz w:val="28"/>
          <w:szCs w:val="28"/>
          <w:lang w:val="uk-UA"/>
        </w:rPr>
        <w:t xml:space="preserve"> </w:t>
      </w:r>
      <w:r w:rsidR="005D6BFC">
        <w:rPr>
          <w:sz w:val="28"/>
          <w:szCs w:val="28"/>
          <w:lang w:val="uk-UA"/>
        </w:rPr>
        <w:t>Шептицької міської</w:t>
      </w:r>
      <w:r w:rsidRPr="00A41318">
        <w:rPr>
          <w:sz w:val="28"/>
          <w:szCs w:val="28"/>
          <w:lang w:val="uk-UA"/>
        </w:rPr>
        <w:t xml:space="preserve"> </w:t>
      </w:r>
      <w:r w:rsidR="00027368">
        <w:rPr>
          <w:sz w:val="28"/>
          <w:szCs w:val="28"/>
          <w:lang w:val="uk-UA"/>
        </w:rPr>
        <w:t>територіальної громади Шептицького району</w:t>
      </w:r>
      <w:r w:rsidR="00D06313" w:rsidRPr="00A41318">
        <w:rPr>
          <w:sz w:val="28"/>
          <w:szCs w:val="28"/>
          <w:lang w:val="uk-UA"/>
        </w:rPr>
        <w:t xml:space="preserve"> Львівської області на 2026 рік (далі – План) визначає сукупність взаємоузгоджених заходів, спрямованих на забезпечення сталої роботи об’єктів критичної інфраструктури</w:t>
      </w:r>
      <w:r w:rsidRPr="00A41318">
        <w:rPr>
          <w:sz w:val="28"/>
          <w:szCs w:val="28"/>
          <w:lang w:val="uk-UA"/>
        </w:rPr>
        <w:t>,</w:t>
      </w:r>
      <w:r w:rsidR="00D06313" w:rsidRPr="00A41318">
        <w:rPr>
          <w:sz w:val="28"/>
          <w:szCs w:val="28"/>
          <w:lang w:val="uk-UA"/>
        </w:rPr>
        <w:t xml:space="preserve"> системи життєзабезпечення</w:t>
      </w:r>
      <w:r w:rsidRPr="00A41318">
        <w:rPr>
          <w:sz w:val="28"/>
          <w:szCs w:val="28"/>
          <w:lang w:val="uk-UA"/>
        </w:rPr>
        <w:t>, функціонування закладів охорони здоров’я та освіти</w:t>
      </w:r>
      <w:r w:rsidR="00D06313" w:rsidRPr="00A41318">
        <w:rPr>
          <w:sz w:val="28"/>
          <w:szCs w:val="28"/>
          <w:lang w:val="uk-UA"/>
        </w:rPr>
        <w:t xml:space="preserve"> в умовах воєнного стану та відповідних безпекових викликів,</w:t>
      </w:r>
      <w:r w:rsidRPr="00A41318">
        <w:rPr>
          <w:sz w:val="28"/>
          <w:szCs w:val="28"/>
          <w:lang w:val="uk-UA"/>
        </w:rPr>
        <w:t xml:space="preserve"> </w:t>
      </w:r>
      <w:r w:rsidR="00D06313" w:rsidRPr="00A41318">
        <w:rPr>
          <w:sz w:val="28"/>
          <w:szCs w:val="28"/>
          <w:lang w:val="uk-UA"/>
        </w:rPr>
        <w:t>а саме:</w:t>
      </w:r>
    </w:p>
    <w:p w14:paraId="79BB1063" w14:textId="77777777" w:rsidR="00D06313" w:rsidRPr="00A41318" w:rsidRDefault="00CF16F4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D06313" w:rsidRPr="00A41318">
        <w:rPr>
          <w:sz w:val="28"/>
          <w:szCs w:val="28"/>
          <w:lang w:val="uk-UA"/>
        </w:rPr>
        <w:t>інженерно-технічний захист об’єктів критичної інфраструктури;</w:t>
      </w:r>
    </w:p>
    <w:p w14:paraId="1870A499" w14:textId="77777777" w:rsidR="00D06313" w:rsidRPr="00A41318" w:rsidRDefault="00CF16F4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D06313" w:rsidRPr="00A41318">
        <w:rPr>
          <w:sz w:val="28"/>
          <w:szCs w:val="28"/>
          <w:lang w:val="uk-UA"/>
        </w:rPr>
        <w:t>забезпечення об’єктів тепло-, водопостачання резервними джерелами живлення</w:t>
      </w:r>
      <w:r w:rsidR="004A3F7C" w:rsidRPr="00A41318">
        <w:rPr>
          <w:sz w:val="28"/>
          <w:szCs w:val="28"/>
          <w:lang w:val="uk-UA"/>
        </w:rPr>
        <w:t>;</w:t>
      </w:r>
    </w:p>
    <w:p w14:paraId="34673429" w14:textId="77777777" w:rsidR="004A3F7C" w:rsidRPr="00A41318" w:rsidRDefault="00CF16F4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4A3F7C" w:rsidRPr="00A41318">
        <w:rPr>
          <w:sz w:val="28"/>
          <w:szCs w:val="28"/>
          <w:lang w:val="uk-UA"/>
        </w:rPr>
        <w:t>забезпечення автономного функціонування закладів охорони здоров</w:t>
      </w:r>
      <w:r w:rsidR="004A3F7C" w:rsidRPr="00A41318">
        <w:rPr>
          <w:sz w:val="28"/>
          <w:szCs w:val="28"/>
        </w:rPr>
        <w:t>’</w:t>
      </w:r>
      <w:r w:rsidR="004A3F7C" w:rsidRPr="00A41318">
        <w:rPr>
          <w:sz w:val="28"/>
          <w:szCs w:val="28"/>
          <w:lang w:val="uk-UA"/>
        </w:rPr>
        <w:t>я;</w:t>
      </w:r>
    </w:p>
    <w:p w14:paraId="7648D3AC" w14:textId="77777777" w:rsidR="004A3F7C" w:rsidRPr="00A41318" w:rsidRDefault="00CF16F4" w:rsidP="00CF16F4">
      <w:pPr>
        <w:ind w:left="709" w:hanging="142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4A3F7C" w:rsidRPr="00A41318">
        <w:rPr>
          <w:sz w:val="28"/>
          <w:szCs w:val="28"/>
          <w:lang w:val="uk-UA"/>
        </w:rPr>
        <w:t>забезпечення функціонування закладів дошкільної та загальної середньої освіти;</w:t>
      </w:r>
    </w:p>
    <w:p w14:paraId="62ED51F6" w14:textId="77777777" w:rsidR="000C137B" w:rsidRPr="00A41318" w:rsidRDefault="00CF16F4" w:rsidP="00CF16F4">
      <w:pPr>
        <w:ind w:left="142" w:firstLine="425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- </w:t>
      </w:r>
      <w:r w:rsidR="000C137B" w:rsidRPr="00A41318">
        <w:rPr>
          <w:sz w:val="28"/>
          <w:szCs w:val="28"/>
          <w:lang w:val="uk-UA"/>
        </w:rPr>
        <w:t>збільшення кількості та забезпечення укомплектованості пунктів незламності в межах територіальної громади;</w:t>
      </w:r>
    </w:p>
    <w:p w14:paraId="456E3A89" w14:textId="77777777" w:rsidR="004A3F7C" w:rsidRPr="00A41318" w:rsidRDefault="000C137B" w:rsidP="00CF16F4">
      <w:pPr>
        <w:ind w:left="709" w:hanging="142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нарощення фонду захисних споруд. </w:t>
      </w:r>
    </w:p>
    <w:p w14:paraId="30C87063" w14:textId="77777777" w:rsidR="00D06313" w:rsidRPr="00A41318" w:rsidRDefault="00D06313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>Окремо в Плані розглянуто можливі перспективи розбудови розподіленої  генерації.</w:t>
      </w:r>
    </w:p>
    <w:p w14:paraId="148C5EE8" w14:textId="77777777" w:rsidR="00D06313" w:rsidRPr="00A41318" w:rsidRDefault="00D06313" w:rsidP="00CF16F4">
      <w:pPr>
        <w:ind w:firstLine="567"/>
        <w:rPr>
          <w:sz w:val="28"/>
          <w:szCs w:val="28"/>
          <w:lang w:val="uk-UA"/>
        </w:rPr>
      </w:pPr>
      <w:r w:rsidRPr="00A41318">
        <w:rPr>
          <w:sz w:val="28"/>
          <w:szCs w:val="28"/>
          <w:lang w:val="uk-UA"/>
        </w:rPr>
        <w:t xml:space="preserve">Здійснення заходів Плану планується завершити </w:t>
      </w:r>
      <w:r w:rsidRPr="00A41318">
        <w:rPr>
          <w:b/>
          <w:bCs/>
          <w:sz w:val="28"/>
          <w:szCs w:val="28"/>
          <w:lang w:val="uk-UA"/>
        </w:rPr>
        <w:t>до 01 вересня 2026 року</w:t>
      </w:r>
      <w:r w:rsidRPr="00A41318">
        <w:rPr>
          <w:sz w:val="28"/>
          <w:szCs w:val="28"/>
          <w:lang w:val="uk-UA"/>
        </w:rPr>
        <w:t>.</w:t>
      </w:r>
    </w:p>
    <w:p w14:paraId="6821B50F" w14:textId="77777777" w:rsidR="00D06313" w:rsidRPr="00A41318" w:rsidRDefault="00D06313" w:rsidP="00D06313">
      <w:pPr>
        <w:rPr>
          <w:sz w:val="28"/>
          <w:szCs w:val="28"/>
          <w:lang w:val="uk-UA"/>
        </w:rPr>
      </w:pPr>
    </w:p>
    <w:p w14:paraId="6FA4ED15" w14:textId="77777777" w:rsidR="009408DF" w:rsidRPr="009408DF" w:rsidRDefault="009408DF" w:rsidP="009408DF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ІНЖЕНЕРНО-ТЕХНІЧНИЙ ЗАХИСТ </w:t>
      </w:r>
    </w:p>
    <w:p w14:paraId="25283ED5" w14:textId="77777777" w:rsidR="009408DF" w:rsidRPr="009408DF" w:rsidRDefault="009408DF" w:rsidP="009408DF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>ОБ’ЄКТІВ КРИТИЧНОЇ ІНФРАСТРУКТУРИ</w:t>
      </w:r>
    </w:p>
    <w:p w14:paraId="13FF4321" w14:textId="77777777" w:rsidR="009408DF" w:rsidRPr="009408DF" w:rsidRDefault="009408DF" w:rsidP="009408DF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42BF02FC" w14:textId="29F90F84" w:rsidR="009408DF" w:rsidRPr="009408DF" w:rsidRDefault="009408DF" w:rsidP="009408DF">
      <w:pPr>
        <w:ind w:firstLine="567"/>
        <w:rPr>
          <w:rFonts w:eastAsia="Calibri"/>
          <w:color w:val="FF0000"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kern w:val="2"/>
          <w:sz w:val="28"/>
          <w:szCs w:val="28"/>
          <w:lang w:val="uk-UA" w:eastAsia="en-US"/>
        </w:rPr>
        <w:t xml:space="preserve">На території громади </w:t>
      </w:r>
      <w:r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 xml:space="preserve">знаходиться </w:t>
      </w:r>
      <w:r w:rsidR="00FA6BE2"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>17</w:t>
      </w:r>
      <w:r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 xml:space="preserve"> об’єктів </w:t>
      </w:r>
      <w:r w:rsidRPr="009408DF">
        <w:rPr>
          <w:rFonts w:eastAsia="Calibri"/>
          <w:kern w:val="2"/>
          <w:sz w:val="28"/>
          <w:szCs w:val="28"/>
          <w:lang w:val="uk-UA" w:eastAsia="en-US"/>
        </w:rPr>
        <w:t xml:space="preserve">критичної інфраструктури комунальної форми власності. З них 4 об’єкти водопостачання (Правдинський, Бендюзький, Межирічанський, Соснівський водозабори комунального підприємства «Водоканал» Шептицької міської ради), 3 об’єкти водовідведення (каналізаційні очисні споруди м. Шептицький, каналізаційні очисні споруди м. Соснівка, каналізаційні очисні споруди селища Гірник), шість об’єктів теплопостачання (РГК-1,РГК-4, РГК-5, РГК-8 КП «Теплоенергомережа» ШМР, від яких теплопостачання подається населенню м. Шептицький та об’єктам соціально-культурного значення м. Шептицький та с. Гірник, РГК-6, РГК-9 КП «Теплоенергомережа» ШМР, від яких </w:t>
      </w:r>
      <w:r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 xml:space="preserve">теплопостачання подається закладам охорони здоров’я м. Шептицький та м. Соснівка ), </w:t>
      </w:r>
      <w:r w:rsidR="00FA6BE2" w:rsidRPr="00A41F3F">
        <w:rPr>
          <w:rFonts w:eastAsia="Calibri"/>
          <w:color w:val="000000" w:themeColor="text1"/>
          <w:kern w:val="2"/>
          <w:sz w:val="28"/>
          <w:szCs w:val="28"/>
          <w:lang w:val="uk-UA" w:eastAsia="en-US"/>
        </w:rPr>
        <w:t>4 заклади охорони здоров’я.</w:t>
      </w:r>
    </w:p>
    <w:p w14:paraId="34E247A7" w14:textId="77777777" w:rsidR="009408DF" w:rsidRPr="009408DF" w:rsidRDefault="009408DF" w:rsidP="009408DF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4A16EFA5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РОЗБУДОВА СИСТЕМИ РОЗПОДІЛЕНОЇ ГЕНЕРАЦІЇ </w:t>
      </w:r>
    </w:p>
    <w:p w14:paraId="6CF463C8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>ЕЛЕКТРИЧНОЇ ЕНЕРГІЇ</w:t>
      </w:r>
    </w:p>
    <w:p w14:paraId="76A4DD80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2DD25C6E" w14:textId="5E370588" w:rsidR="00611856" w:rsidRDefault="00611856" w:rsidP="00611856">
      <w:pPr>
        <w:rPr>
          <w:sz w:val="28"/>
          <w:szCs w:val="28"/>
          <w:lang w:val="uk-UA"/>
        </w:rPr>
      </w:pPr>
      <w:r w:rsidRPr="009408DF">
        <w:rPr>
          <w:sz w:val="28"/>
          <w:szCs w:val="28"/>
          <w:lang w:val="uk-UA"/>
        </w:rPr>
        <w:t xml:space="preserve">        На території  Правдинського водозабору КП «Водоканал» Шептицької міської ради  введено в експлуатацію об’єкт  кому</w:t>
      </w:r>
      <w:r w:rsidR="00F610D3">
        <w:rPr>
          <w:sz w:val="28"/>
          <w:szCs w:val="28"/>
          <w:lang w:val="uk-UA"/>
        </w:rPr>
        <w:t>нальної форми власності, а саме</w:t>
      </w:r>
      <w:r w:rsidR="00027368">
        <w:rPr>
          <w:sz w:val="28"/>
          <w:szCs w:val="28"/>
          <w:lang w:val="uk-UA"/>
        </w:rPr>
        <w:t>: с</w:t>
      </w:r>
      <w:r w:rsidRPr="009408DF">
        <w:rPr>
          <w:sz w:val="28"/>
          <w:szCs w:val="28"/>
          <w:lang w:val="uk-UA"/>
        </w:rPr>
        <w:t>онячн</w:t>
      </w:r>
      <w:r w:rsidR="00027368">
        <w:rPr>
          <w:sz w:val="28"/>
          <w:szCs w:val="28"/>
          <w:lang w:val="uk-UA"/>
        </w:rPr>
        <w:t>у електростанцію</w:t>
      </w:r>
      <w:r w:rsidRPr="009408DF">
        <w:rPr>
          <w:sz w:val="28"/>
          <w:szCs w:val="28"/>
          <w:lang w:val="uk-UA"/>
        </w:rPr>
        <w:t xml:space="preserve"> для</w:t>
      </w:r>
      <w:r w:rsidR="00027368">
        <w:rPr>
          <w:sz w:val="28"/>
          <w:szCs w:val="28"/>
          <w:lang w:val="uk-UA"/>
        </w:rPr>
        <w:t xml:space="preserve"> потреб</w:t>
      </w:r>
      <w:r w:rsidRPr="009408DF">
        <w:rPr>
          <w:sz w:val="28"/>
          <w:szCs w:val="28"/>
          <w:lang w:val="uk-UA"/>
        </w:rPr>
        <w:t xml:space="preserve"> Правдинського водозабору, розташованого на відстані 8 км на північний захід від м. </w:t>
      </w:r>
      <w:r w:rsidR="00523363">
        <w:rPr>
          <w:sz w:val="28"/>
          <w:szCs w:val="28"/>
          <w:lang w:val="uk-UA"/>
        </w:rPr>
        <w:t>Шептицький</w:t>
      </w:r>
      <w:r w:rsidRPr="009408DF">
        <w:rPr>
          <w:sz w:val="28"/>
          <w:szCs w:val="28"/>
          <w:lang w:val="uk-UA"/>
        </w:rPr>
        <w:t xml:space="preserve">  потужністю 110 кВт. </w:t>
      </w:r>
    </w:p>
    <w:p w14:paraId="76D2F7CE" w14:textId="77777777" w:rsidR="004515D6" w:rsidRPr="009408DF" w:rsidRDefault="004515D6" w:rsidP="00611856">
      <w:pPr>
        <w:rPr>
          <w:sz w:val="28"/>
          <w:szCs w:val="28"/>
          <w:lang w:val="uk-UA"/>
        </w:rPr>
      </w:pPr>
    </w:p>
    <w:p w14:paraId="7A30B535" w14:textId="77777777" w:rsidR="00611856" w:rsidRPr="009408DF" w:rsidRDefault="00611856" w:rsidP="00611856">
      <w:pPr>
        <w:rPr>
          <w:sz w:val="28"/>
          <w:szCs w:val="28"/>
          <w:lang w:val="uk-UA"/>
        </w:rPr>
      </w:pPr>
      <w:r w:rsidRPr="009408DF">
        <w:rPr>
          <w:sz w:val="28"/>
          <w:szCs w:val="28"/>
          <w:lang w:val="uk-UA"/>
        </w:rPr>
        <w:t xml:space="preserve">         </w:t>
      </w:r>
    </w:p>
    <w:p w14:paraId="39A4BCDF" w14:textId="77777777" w:rsidR="00611856" w:rsidRPr="009408DF" w:rsidRDefault="00611856" w:rsidP="00611856">
      <w:pPr>
        <w:jc w:val="left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7FEE9259" w14:textId="77777777" w:rsidR="00611856" w:rsidRPr="009408DF" w:rsidRDefault="00611856" w:rsidP="00611856">
      <w:pPr>
        <w:ind w:firstLine="705"/>
        <w:jc w:val="left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7E714A47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ЗАБЕЗПЕЧЕННЯ ОБ’ЄКТІВ ТЕПЛО- ТА ВОДОПОСТАЧАННЯ </w:t>
      </w:r>
    </w:p>
    <w:p w14:paraId="5B3B8000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/>
          <w:bCs/>
          <w:kern w:val="2"/>
          <w:sz w:val="28"/>
          <w:szCs w:val="28"/>
          <w:lang w:val="uk-UA" w:eastAsia="en-US"/>
        </w:rPr>
        <w:t>РЕЗЕРВНИМИ ДЖЕРЕЛАМИ ЖИВЛЕННЯ</w:t>
      </w:r>
    </w:p>
    <w:p w14:paraId="14AA63BC" w14:textId="77777777" w:rsidR="00611856" w:rsidRPr="009408DF" w:rsidRDefault="00611856" w:rsidP="00611856">
      <w:pPr>
        <w:jc w:val="center"/>
        <w:rPr>
          <w:rFonts w:eastAsia="Calibri"/>
          <w:b/>
          <w:bCs/>
          <w:kern w:val="2"/>
          <w:sz w:val="28"/>
          <w:szCs w:val="28"/>
          <w:lang w:val="uk-UA" w:eastAsia="en-US"/>
        </w:rPr>
      </w:pPr>
    </w:p>
    <w:p w14:paraId="67C0CDB4" w14:textId="77777777" w:rsidR="00611856" w:rsidRPr="009408DF" w:rsidRDefault="00611856" w:rsidP="00611856">
      <w:pPr>
        <w:ind w:firstLine="709"/>
        <w:jc w:val="left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Рівень покриття таких об’єктів водопостачання та теплопостачання резервними джерелами живлення становить:</w:t>
      </w:r>
    </w:p>
    <w:p w14:paraId="6AA06B3F" w14:textId="77777777" w:rsidR="00611856" w:rsidRPr="009408DF" w:rsidRDefault="00611856" w:rsidP="00611856">
      <w:pPr>
        <w:numPr>
          <w:ilvl w:val="0"/>
          <w:numId w:val="4"/>
        </w:numPr>
        <w:jc w:val="left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по КП «Теплоенергомережа» Шептицької міської ради – 97.6% покриття резервним електропостачанням, 7 одиниць загальною потужністю 0,8 МВт.</w:t>
      </w:r>
      <w:r w:rsidRPr="009408DF">
        <w:rPr>
          <w:rFonts w:eastAsia="Calibri"/>
          <w:bCs/>
          <w:kern w:val="2"/>
          <w:sz w:val="28"/>
          <w:szCs w:val="28"/>
          <w:lang w:val="en-US" w:eastAsia="en-US"/>
        </w:rPr>
        <w:t>;</w:t>
      </w:r>
    </w:p>
    <w:p w14:paraId="273F4F91" w14:textId="77777777" w:rsidR="00611856" w:rsidRPr="009408DF" w:rsidRDefault="00611856" w:rsidP="00611856">
      <w:pPr>
        <w:numPr>
          <w:ilvl w:val="0"/>
          <w:numId w:val="4"/>
        </w:numPr>
        <w:jc w:val="left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по  об’єктах водопостачання КП «Водоканал» Шептицької міської ради – 100% покриття резервним електропостачанням, 4 одиниці загальною потужністю </w:t>
      </w:r>
      <w:r w:rsidRPr="009408DF">
        <w:rPr>
          <w:rFonts w:eastAsia="Calibri"/>
          <w:bCs/>
          <w:kern w:val="2"/>
          <w:sz w:val="28"/>
          <w:szCs w:val="28"/>
          <w:lang w:eastAsia="en-US"/>
        </w:rPr>
        <w:t>0,24 МВт.</w:t>
      </w:r>
      <w:r w:rsidRPr="009408DF">
        <w:rPr>
          <w:rFonts w:eastAsia="Calibri"/>
          <w:bCs/>
          <w:kern w:val="2"/>
          <w:sz w:val="28"/>
          <w:szCs w:val="28"/>
          <w:lang w:val="en-US" w:eastAsia="en-US"/>
        </w:rPr>
        <w:t>;</w:t>
      </w:r>
    </w:p>
    <w:p w14:paraId="42DC34EF" w14:textId="77777777" w:rsidR="00611856" w:rsidRPr="009408DF" w:rsidRDefault="00611856" w:rsidP="00611856">
      <w:pPr>
        <w:numPr>
          <w:ilvl w:val="0"/>
          <w:numId w:val="4"/>
        </w:numPr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по  об’єктах водовідведення КП «Водоканал» Шептицької міської ради – 45% покриття резервним електропостачанням, 4 одиниці загальною потужністю 0,217 МВт.;</w:t>
      </w:r>
    </w:p>
    <w:p w14:paraId="14E784B3" w14:textId="77777777" w:rsidR="00611856" w:rsidRPr="009408DF" w:rsidRDefault="00611856" w:rsidP="00611856">
      <w:pPr>
        <w:ind w:left="1069"/>
        <w:jc w:val="left"/>
        <w:rPr>
          <w:rFonts w:eastAsia="Calibri"/>
          <w:bCs/>
          <w:kern w:val="2"/>
          <w:sz w:val="28"/>
          <w:szCs w:val="28"/>
          <w:lang w:val="uk-UA" w:eastAsia="en-US"/>
        </w:rPr>
      </w:pPr>
    </w:p>
    <w:p w14:paraId="10DA92A2" w14:textId="6E328635" w:rsidR="00611856" w:rsidRPr="009408DF" w:rsidRDefault="00611856" w:rsidP="00611856">
      <w:pPr>
        <w:ind w:firstLine="709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Заходами Плану передбачається на території  Межирічанського водозабору КП «Водоканал» Шептицької міської ради протяг</w:t>
      </w:r>
      <w:r w:rsidR="00206B8F">
        <w:rPr>
          <w:rFonts w:eastAsia="Calibri"/>
          <w:bCs/>
          <w:kern w:val="2"/>
          <w:sz w:val="28"/>
          <w:szCs w:val="28"/>
          <w:lang w:val="uk-UA" w:eastAsia="en-US"/>
        </w:rPr>
        <w:t>ом 2026 року реалізація проекту</w:t>
      </w: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 xml:space="preserve">: «Реконструкція електричних мереж шляхом влаштування наземної гібридної сонячної електростанції для Межирічанського водозабору Шептицького району Львівської області»  потужністю 100 кВт. </w:t>
      </w:r>
    </w:p>
    <w:p w14:paraId="2C380EE5" w14:textId="77777777" w:rsidR="00611856" w:rsidRPr="009408DF" w:rsidRDefault="00611856" w:rsidP="00611856">
      <w:pPr>
        <w:ind w:firstLine="709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Загальна потреба у фінансуванн</w:t>
      </w:r>
      <w:r>
        <w:rPr>
          <w:rFonts w:eastAsia="Calibri"/>
          <w:bCs/>
          <w:kern w:val="2"/>
          <w:sz w:val="28"/>
          <w:szCs w:val="28"/>
          <w:lang w:val="uk-UA" w:eastAsia="en-US"/>
        </w:rPr>
        <w:t>і даного проекту становить 2,15 млн</w:t>
      </w: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. грн.</w:t>
      </w:r>
    </w:p>
    <w:p w14:paraId="7DA029F3" w14:textId="77777777" w:rsidR="00611856" w:rsidRPr="009408DF" w:rsidRDefault="00611856" w:rsidP="00611856">
      <w:pPr>
        <w:ind w:firstLine="709"/>
        <w:rPr>
          <w:rFonts w:eastAsia="Calibri"/>
          <w:bCs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bCs/>
          <w:kern w:val="2"/>
          <w:sz w:val="28"/>
          <w:szCs w:val="28"/>
          <w:lang w:val="uk-UA" w:eastAsia="en-US"/>
        </w:rPr>
        <w:t>З міського бюджету виділено – 1,0 млн.грн.</w:t>
      </w:r>
    </w:p>
    <w:p w14:paraId="0476496A" w14:textId="77777777" w:rsidR="00611856" w:rsidRPr="009408DF" w:rsidRDefault="00611856" w:rsidP="00611856">
      <w:pPr>
        <w:ind w:firstLine="705"/>
        <w:rPr>
          <w:rFonts w:eastAsia="Calibri"/>
          <w:color w:val="FF0000"/>
          <w:kern w:val="2"/>
          <w:sz w:val="28"/>
          <w:szCs w:val="28"/>
          <w:lang w:val="uk-UA" w:eastAsia="en-US"/>
        </w:rPr>
      </w:pPr>
    </w:p>
    <w:p w14:paraId="48EB1DFB" w14:textId="77777777" w:rsidR="00611856" w:rsidRPr="009408DF" w:rsidRDefault="00611856" w:rsidP="00611856">
      <w:pPr>
        <w:ind w:firstLine="705"/>
        <w:rPr>
          <w:rFonts w:eastAsia="Calibri"/>
          <w:kern w:val="2"/>
          <w:sz w:val="28"/>
          <w:szCs w:val="28"/>
          <w:lang w:val="uk-UA" w:eastAsia="en-US"/>
        </w:rPr>
      </w:pPr>
      <w:r w:rsidRPr="009408DF">
        <w:rPr>
          <w:rFonts w:eastAsia="Calibri"/>
          <w:kern w:val="2"/>
          <w:sz w:val="28"/>
          <w:szCs w:val="28"/>
          <w:lang w:val="uk-UA" w:eastAsia="en-US"/>
        </w:rPr>
        <w:t>Заходами Плану передбачається придбання додаткового генеруючого та іншого обладнання для досягнення енергонезалежності об’єктів водовідведення та теплопостачання в кількості 4-о</w:t>
      </w:r>
      <w:r>
        <w:rPr>
          <w:rFonts w:eastAsia="Calibri"/>
          <w:kern w:val="2"/>
          <w:sz w:val="28"/>
          <w:szCs w:val="28"/>
          <w:lang w:val="uk-UA" w:eastAsia="en-US"/>
        </w:rPr>
        <w:t>х одиниць на загальну суму 2,514 млн</w:t>
      </w:r>
      <w:r w:rsidRPr="009408DF">
        <w:rPr>
          <w:rFonts w:eastAsia="Calibri"/>
          <w:kern w:val="2"/>
          <w:sz w:val="28"/>
          <w:szCs w:val="28"/>
          <w:lang w:val="uk-UA" w:eastAsia="en-US"/>
        </w:rPr>
        <w:t>. грн.</w:t>
      </w:r>
    </w:p>
    <w:p w14:paraId="7EEA020B" w14:textId="77777777" w:rsidR="00611856" w:rsidRPr="009408DF" w:rsidRDefault="00611856" w:rsidP="00611856">
      <w:pPr>
        <w:rPr>
          <w:rFonts w:eastAsia="Times New Roman"/>
          <w:sz w:val="26"/>
          <w:szCs w:val="26"/>
          <w:lang w:val="uk-UA" w:eastAsia="ru-RU"/>
        </w:rPr>
      </w:pPr>
    </w:p>
    <w:p w14:paraId="725D545B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7A2AB6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ПЕРСПЕКТИВИ РОЗБУДОВИ СИСТЕМИ РОЗПОДІЛЕНОЇ </w:t>
      </w:r>
    </w:p>
    <w:p w14:paraId="46C54123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ТЕПЛОВОЇ ГЕНЕРАЦІЇ</w:t>
      </w:r>
    </w:p>
    <w:p w14:paraId="1860BE53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41318">
        <w:rPr>
          <w:rFonts w:ascii="Times New Roman" w:hAnsi="Times New Roman" w:cs="Times New Roman"/>
          <w:bCs/>
          <w:i/>
          <w:sz w:val="28"/>
          <w:szCs w:val="28"/>
        </w:rPr>
        <w:t>(стосується громад які забезпечують централізованим теплопостачанням населення)</w:t>
      </w:r>
    </w:p>
    <w:p w14:paraId="52723697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520CA" w14:textId="77777777" w:rsidR="00611856" w:rsidRDefault="00611856" w:rsidP="00611856">
      <w:pPr>
        <w:ind w:firstLine="567"/>
        <w:rPr>
          <w:rFonts w:eastAsia="Times New Roman"/>
          <w:sz w:val="28"/>
          <w:szCs w:val="28"/>
          <w:lang w:eastAsia="ru-RU"/>
        </w:rPr>
      </w:pPr>
      <w:r w:rsidRPr="00414CAF">
        <w:rPr>
          <w:rFonts w:eastAsia="Times New Roman"/>
          <w:sz w:val="28"/>
          <w:szCs w:val="28"/>
          <w:lang w:val="uk-UA" w:eastAsia="ru-RU"/>
        </w:rPr>
        <w:t xml:space="preserve">Теплопостачання в громаді здійснюється КП «Теплоенергомережа» Шептицької міської ради з тепловою потужністю </w:t>
      </w:r>
      <w:r w:rsidRPr="00414CAF">
        <w:rPr>
          <w:rFonts w:eastAsia="Times New Roman"/>
          <w:sz w:val="28"/>
          <w:szCs w:val="28"/>
          <w:lang w:eastAsia="ru-RU"/>
        </w:rPr>
        <w:t xml:space="preserve">247,22 МВт. Дане підприємство/котельня забезпечує </w:t>
      </w:r>
      <w:r w:rsidRPr="00414CAF">
        <w:rPr>
          <w:rFonts w:eastAsia="Times New Roman"/>
          <w:sz w:val="28"/>
          <w:szCs w:val="28"/>
          <w:lang w:val="uk-UA" w:eastAsia="ru-RU"/>
        </w:rPr>
        <w:t xml:space="preserve">20,950 </w:t>
      </w:r>
      <w:r w:rsidRPr="00414CAF">
        <w:rPr>
          <w:rFonts w:eastAsia="Times New Roman"/>
          <w:sz w:val="28"/>
          <w:szCs w:val="28"/>
          <w:lang w:eastAsia="ru-RU"/>
        </w:rPr>
        <w:t xml:space="preserve">тис. споживачів, з яких </w:t>
      </w:r>
      <w:r w:rsidRPr="00414CAF">
        <w:rPr>
          <w:rFonts w:eastAsia="Times New Roman"/>
          <w:sz w:val="28"/>
          <w:szCs w:val="28"/>
          <w:lang w:val="uk-UA" w:eastAsia="ru-RU"/>
        </w:rPr>
        <w:t xml:space="preserve">20,871 </w:t>
      </w:r>
      <w:r w:rsidRPr="00414CAF">
        <w:rPr>
          <w:rFonts w:eastAsia="Times New Roman"/>
          <w:sz w:val="28"/>
          <w:szCs w:val="28"/>
          <w:lang w:eastAsia="ru-RU"/>
        </w:rPr>
        <w:t xml:space="preserve">тис. населення, 0,079 тис. </w:t>
      </w:r>
      <w:r w:rsidRPr="00414CAF">
        <w:rPr>
          <w:rFonts w:eastAsia="Times New Roman"/>
          <w:sz w:val="28"/>
          <w:szCs w:val="28"/>
          <w:lang w:val="uk-UA" w:eastAsia="ru-RU"/>
        </w:rPr>
        <w:t>н</w:t>
      </w:r>
      <w:r w:rsidRPr="00414CAF">
        <w:rPr>
          <w:rFonts w:eastAsia="Times New Roman"/>
          <w:sz w:val="28"/>
          <w:szCs w:val="28"/>
          <w:lang w:eastAsia="ru-RU"/>
        </w:rPr>
        <w:t xml:space="preserve">епобутові споживачі. </w:t>
      </w:r>
    </w:p>
    <w:p w14:paraId="13E7A85F" w14:textId="77777777" w:rsidR="00611856" w:rsidRDefault="00611856" w:rsidP="00611856">
      <w:pPr>
        <w:ind w:firstLine="567"/>
        <w:rPr>
          <w:rFonts w:eastAsia="Times New Roman"/>
          <w:sz w:val="28"/>
          <w:szCs w:val="28"/>
          <w:lang w:eastAsia="ru-RU"/>
        </w:rPr>
      </w:pPr>
      <w:r w:rsidRPr="00414CAF">
        <w:rPr>
          <w:rFonts w:eastAsia="Times New Roman"/>
          <w:sz w:val="28"/>
          <w:szCs w:val="28"/>
          <w:lang w:eastAsia="ru-RU"/>
        </w:rPr>
        <w:t xml:space="preserve">Вбачається </w:t>
      </w:r>
      <w:r w:rsidRPr="00414CAF">
        <w:rPr>
          <w:rFonts w:eastAsia="Times New Roman"/>
          <w:sz w:val="28"/>
          <w:szCs w:val="28"/>
          <w:lang w:val="uk-UA" w:eastAsia="ru-RU"/>
        </w:rPr>
        <w:t>реконструкція</w:t>
      </w:r>
      <w:r w:rsidRPr="00414CAF">
        <w:rPr>
          <w:rFonts w:eastAsia="Times New Roman"/>
          <w:sz w:val="28"/>
          <w:szCs w:val="28"/>
          <w:lang w:eastAsia="ru-RU"/>
        </w:rPr>
        <w:t xml:space="preserve"> вказаних джерел теплопостачання наступними заходами:</w:t>
      </w:r>
      <w:r w:rsidRPr="00414CAF">
        <w:rPr>
          <w:rFonts w:eastAsia="Times New Roman"/>
          <w:sz w:val="28"/>
          <w:szCs w:val="28"/>
          <w:lang w:eastAsia="ru-RU"/>
        </w:rPr>
        <w:tab/>
      </w:r>
    </w:p>
    <w:p w14:paraId="393306D4" w14:textId="77777777" w:rsidR="00611856" w:rsidRPr="00414CAF" w:rsidRDefault="00611856" w:rsidP="00611856">
      <w:pPr>
        <w:ind w:firstLine="567"/>
        <w:rPr>
          <w:rFonts w:eastAsia="Times New Roman"/>
          <w:sz w:val="28"/>
          <w:szCs w:val="28"/>
          <w:lang w:eastAsia="ru-RU"/>
        </w:rPr>
      </w:pPr>
      <w:r w:rsidRPr="00414CAF">
        <w:rPr>
          <w:rFonts w:eastAsia="Times New Roman"/>
          <w:sz w:val="28"/>
          <w:szCs w:val="28"/>
          <w:lang w:eastAsia="ru-RU"/>
        </w:rPr>
        <w:t>Введення в експлуатацію КГУ (когенераційних установок):</w:t>
      </w:r>
    </w:p>
    <w:p w14:paraId="7599B3FA" w14:textId="3BE97F90" w:rsidR="00611856" w:rsidRPr="00414CAF" w:rsidRDefault="00611856" w:rsidP="00611856">
      <w:pPr>
        <w:ind w:firstLine="454"/>
        <w:rPr>
          <w:rFonts w:eastAsia="Calibri"/>
          <w:iCs/>
          <w:color w:val="000000"/>
          <w:sz w:val="28"/>
          <w:szCs w:val="28"/>
          <w:lang w:val="uk-UA" w:eastAsia="en-US"/>
        </w:rPr>
      </w:pPr>
      <w:r w:rsidRPr="00414CAF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val="uk-UA" w:eastAsia="ru-RU"/>
        </w:rPr>
        <w:t>.</w:t>
      </w:r>
      <w:r w:rsidRPr="00414CAF">
        <w:rPr>
          <w:rFonts w:eastAsia="Times New Roman"/>
          <w:sz w:val="28"/>
          <w:szCs w:val="28"/>
          <w:lang w:eastAsia="ru-RU"/>
        </w:rPr>
        <w:t xml:space="preserve"> РГК-1, вул. Промислова бічна, 43, м. Шептицький</w:t>
      </w:r>
      <w:r w:rsidRPr="00414CAF">
        <w:rPr>
          <w:rFonts w:eastAsia="Times New Roman"/>
          <w:sz w:val="28"/>
          <w:szCs w:val="28"/>
          <w:lang w:val="uk-UA" w:eastAsia="ru-RU"/>
        </w:rPr>
        <w:t xml:space="preserve"> - </w:t>
      </w:r>
      <w:r w:rsidRPr="00414CAF">
        <w:rPr>
          <w:sz w:val="28"/>
          <w:szCs w:val="28"/>
          <w:lang w:val="uk-UA"/>
        </w:rPr>
        <w:t xml:space="preserve">по об‘єкту:  «Реконструкція електричних мереж з метою встановлення когенераційних установок для резервного живлення РГК-1 (під час опалювального сезону) в </w:t>
      </w:r>
      <w:r w:rsidRPr="00414CAF">
        <w:rPr>
          <w:sz w:val="28"/>
          <w:szCs w:val="28"/>
          <w:lang w:val="uk-UA"/>
        </w:rPr>
        <w:lastRenderedPageBreak/>
        <w:t>м.</w:t>
      </w:r>
      <w:r w:rsidR="00523363">
        <w:rPr>
          <w:sz w:val="28"/>
          <w:szCs w:val="28"/>
          <w:lang w:val="uk-UA"/>
        </w:rPr>
        <w:t>Шептицький</w:t>
      </w:r>
      <w:r w:rsidRPr="00414CAF">
        <w:rPr>
          <w:sz w:val="28"/>
          <w:szCs w:val="28"/>
          <w:lang w:val="uk-UA"/>
        </w:rPr>
        <w:t xml:space="preserve"> Львівської області.</w:t>
      </w:r>
      <w:r>
        <w:rPr>
          <w:sz w:val="28"/>
          <w:szCs w:val="28"/>
          <w:lang w:val="uk-UA"/>
        </w:rPr>
        <w:t xml:space="preserve"> </w:t>
      </w:r>
      <w:r w:rsidRPr="00414CAF">
        <w:rPr>
          <w:sz w:val="28"/>
          <w:szCs w:val="28"/>
          <w:lang w:val="uk-UA"/>
        </w:rPr>
        <w:t xml:space="preserve">Коригування» </w:t>
      </w:r>
      <w:r w:rsidRPr="00414CAF">
        <w:rPr>
          <w:b/>
          <w:sz w:val="28"/>
          <w:szCs w:val="28"/>
          <w:lang w:val="uk-UA"/>
        </w:rPr>
        <w:t xml:space="preserve">загальною вартістю </w:t>
      </w:r>
      <w:r w:rsidRPr="00414CAF">
        <w:rPr>
          <w:rFonts w:eastAsia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41 351,231 </w:t>
      </w:r>
      <w:r w:rsidRPr="00414CAF">
        <w:rPr>
          <w:rFonts w:eastAsia="Calibri"/>
          <w:b/>
          <w:bCs/>
          <w:iCs/>
          <w:color w:val="000000"/>
          <w:sz w:val="28"/>
          <w:szCs w:val="28"/>
          <w:lang w:val="uk-UA" w:eastAsia="en-US"/>
        </w:rPr>
        <w:t>тис.грн</w:t>
      </w:r>
      <w:r w:rsidRPr="00414CAF">
        <w:rPr>
          <w:rFonts w:eastAsia="Calibri"/>
          <w:b/>
          <w:iCs/>
          <w:color w:val="000000"/>
          <w:sz w:val="28"/>
          <w:szCs w:val="28"/>
          <w:lang w:val="uk-UA" w:eastAsia="en-US"/>
        </w:rPr>
        <w:t>.</w:t>
      </w: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 xml:space="preserve"> </w:t>
      </w: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ab/>
      </w:r>
    </w:p>
    <w:p w14:paraId="249A6A2B" w14:textId="77777777" w:rsidR="00611856" w:rsidRPr="00414CAF" w:rsidRDefault="00611856" w:rsidP="00611856">
      <w:pPr>
        <w:ind w:firstLine="454"/>
        <w:rPr>
          <w:rFonts w:eastAsia="Calibri"/>
          <w:iCs/>
          <w:color w:val="000000"/>
          <w:sz w:val="28"/>
          <w:szCs w:val="28"/>
          <w:lang w:val="uk-UA" w:eastAsia="en-US"/>
        </w:rPr>
      </w:pP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Освоєно у 2024-2025рр. – 692,026 тис.грн.</w:t>
      </w:r>
    </w:p>
    <w:p w14:paraId="52E7C046" w14:textId="77777777" w:rsidR="00611856" w:rsidRPr="00414CAF" w:rsidRDefault="00611856" w:rsidP="00611856">
      <w:pPr>
        <w:ind w:firstLine="454"/>
        <w:rPr>
          <w:rFonts w:eastAsia="Calibri"/>
          <w:iCs/>
          <w:color w:val="000000"/>
          <w:sz w:val="28"/>
          <w:szCs w:val="28"/>
          <w:lang w:val="uk-UA" w:eastAsia="en-US"/>
        </w:rPr>
      </w:pP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Виділено у 2026р.:</w:t>
      </w:r>
    </w:p>
    <w:p w14:paraId="1FC8104D" w14:textId="77777777" w:rsidR="00611856" w:rsidRPr="00414CAF" w:rsidRDefault="00611856" w:rsidP="00611856">
      <w:pPr>
        <w:rPr>
          <w:rFonts w:eastAsia="Calibri"/>
          <w:iCs/>
          <w:color w:val="000000"/>
          <w:sz w:val="28"/>
          <w:szCs w:val="28"/>
          <w:lang w:val="uk-UA" w:eastAsia="en-US"/>
        </w:rPr>
      </w:pP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- 4 000,00 тис.грн -  міський бюджет (рішення Шептицької міської ради від 18.12.2025 №4109)</w:t>
      </w:r>
    </w:p>
    <w:p w14:paraId="59262FC4" w14:textId="77777777" w:rsidR="00611856" w:rsidRPr="00414CAF" w:rsidRDefault="00611856" w:rsidP="00611856">
      <w:pPr>
        <w:rPr>
          <w:b/>
          <w:sz w:val="28"/>
          <w:szCs w:val="28"/>
          <w:lang w:val="uk-UA"/>
        </w:rPr>
      </w:pPr>
      <w:r w:rsidRPr="00414CAF">
        <w:rPr>
          <w:rFonts w:eastAsia="Calibri"/>
          <w:iCs/>
          <w:color w:val="000000"/>
          <w:sz w:val="28"/>
          <w:szCs w:val="28"/>
          <w:lang w:val="uk-UA" w:eastAsia="en-US"/>
        </w:rPr>
        <w:t>- 8000,00 тис.грн – субвенція державного бюджету (Програма Відновлення України ІІІ)</w:t>
      </w:r>
    </w:p>
    <w:p w14:paraId="29034B38" w14:textId="77777777" w:rsidR="00611856" w:rsidRPr="00414CAF" w:rsidRDefault="00611856" w:rsidP="00611856">
      <w:pPr>
        <w:spacing w:line="259" w:lineRule="auto"/>
        <w:ind w:firstLine="426"/>
        <w:rPr>
          <w:rFonts w:eastAsia="Calibri"/>
          <w:sz w:val="28"/>
          <w:szCs w:val="28"/>
          <w:lang w:val="uk-UA" w:eastAsia="en-US"/>
        </w:rPr>
      </w:pPr>
      <w:r w:rsidRPr="00414CAF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Проектом передбачено </w:t>
      </w:r>
      <w:r w:rsidRPr="00414CAF">
        <w:rPr>
          <w:rFonts w:eastAsia="Calibri"/>
          <w:sz w:val="28"/>
          <w:szCs w:val="28"/>
          <w:shd w:val="clear" w:color="auto" w:fill="FFFFFF"/>
          <w:lang w:val="uk-UA" w:eastAsia="en-US"/>
        </w:rPr>
        <w:t>в</w:t>
      </w:r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>станов</w:t>
      </w:r>
      <w:r w:rsidRPr="009408DF">
        <w:rPr>
          <w:rFonts w:eastAsia="Calibri"/>
          <w:sz w:val="28"/>
          <w:szCs w:val="28"/>
          <w:shd w:val="clear" w:color="auto" w:fill="FFFFFF"/>
          <w:lang w:val="uk-UA" w:eastAsia="en-US"/>
        </w:rPr>
        <w:t>лення</w:t>
      </w:r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</w:t>
      </w:r>
      <w:r w:rsidRPr="009408DF">
        <w:rPr>
          <w:rFonts w:eastAsia="Calibri"/>
          <w:sz w:val="28"/>
          <w:szCs w:val="28"/>
          <w:lang w:eastAsia="en-US"/>
        </w:rPr>
        <w:t>«Районній газовій котельні №1»</w:t>
      </w:r>
      <w:r w:rsidRPr="009408DF">
        <w:rPr>
          <w:rFonts w:eastAsia="Calibri"/>
          <w:sz w:val="28"/>
          <w:szCs w:val="28"/>
          <w:lang w:val="uk-UA" w:eastAsia="en-US"/>
        </w:rPr>
        <w:t xml:space="preserve"> </w:t>
      </w:r>
      <w:r w:rsidRPr="009408DF">
        <w:rPr>
          <w:rFonts w:eastAsia="Calibri"/>
          <w:color w:val="000000"/>
          <w:sz w:val="28"/>
          <w:szCs w:val="28"/>
          <w:lang w:eastAsia="en-US"/>
        </w:rPr>
        <w:t xml:space="preserve">установок  </w:t>
      </w:r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 xml:space="preserve">Vitobloc NG 530 </w:t>
      </w:r>
      <w:r w:rsidRPr="009408D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загальною потужністю  </w:t>
      </w:r>
      <w:r w:rsidRPr="009408D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1590 кВт – 3шт</w:t>
      </w:r>
      <w:r w:rsidRPr="00414CA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.</w:t>
      </w:r>
    </w:p>
    <w:p w14:paraId="7E697516" w14:textId="77777777" w:rsidR="00611856" w:rsidRPr="0085643E" w:rsidRDefault="00611856" w:rsidP="00611856">
      <w:pPr>
        <w:jc w:val="left"/>
        <w:rPr>
          <w:rFonts w:eastAsia="Times New Roman"/>
          <w:sz w:val="28"/>
          <w:szCs w:val="28"/>
          <w:lang w:val="uk-UA" w:eastAsia="ru-RU"/>
        </w:rPr>
      </w:pPr>
    </w:p>
    <w:p w14:paraId="2EBDD3B7" w14:textId="77777777" w:rsidR="00611856" w:rsidRPr="00414CAF" w:rsidRDefault="00611856" w:rsidP="00611856">
      <w:pPr>
        <w:rPr>
          <w:rFonts w:eastAsia="Times New Roman"/>
          <w:sz w:val="28"/>
          <w:szCs w:val="28"/>
          <w:lang w:val="uk-UA" w:eastAsia="ru-RU"/>
        </w:rPr>
      </w:pPr>
      <w:r w:rsidRPr="0085643E">
        <w:rPr>
          <w:rFonts w:eastAsia="Times New Roman"/>
          <w:sz w:val="28"/>
          <w:szCs w:val="28"/>
          <w:lang w:val="uk-UA" w:eastAsia="ru-RU"/>
        </w:rPr>
        <w:t xml:space="preserve"> 2</w:t>
      </w:r>
      <w:r>
        <w:rPr>
          <w:rFonts w:eastAsia="Times New Roman"/>
          <w:sz w:val="28"/>
          <w:szCs w:val="28"/>
          <w:lang w:val="uk-UA" w:eastAsia="ru-RU"/>
        </w:rPr>
        <w:t>.</w:t>
      </w:r>
      <w:r w:rsidRPr="0085643E">
        <w:rPr>
          <w:rFonts w:eastAsia="Times New Roman"/>
          <w:sz w:val="28"/>
          <w:szCs w:val="28"/>
          <w:lang w:val="uk-UA" w:eastAsia="ru-RU"/>
        </w:rPr>
        <w:t xml:space="preserve"> РГК-6, вул. Івасюка, 2Т</w:t>
      </w:r>
      <w:r w:rsidRPr="00414CAF">
        <w:rPr>
          <w:rFonts w:eastAsia="Times New Roman"/>
          <w:sz w:val="28"/>
          <w:szCs w:val="28"/>
          <w:lang w:val="uk-UA" w:eastAsia="ru-RU"/>
        </w:rPr>
        <w:t xml:space="preserve"> </w:t>
      </w:r>
      <w:r w:rsidRPr="0085643E">
        <w:rPr>
          <w:rFonts w:eastAsia="Times New Roman"/>
          <w:sz w:val="28"/>
          <w:szCs w:val="28"/>
          <w:lang w:val="uk-UA" w:eastAsia="ru-RU"/>
        </w:rPr>
        <w:t>м. Шептицький</w:t>
      </w:r>
      <w:r>
        <w:rPr>
          <w:rFonts w:eastAsia="Times New Roman"/>
          <w:sz w:val="28"/>
          <w:szCs w:val="28"/>
          <w:lang w:val="uk-UA" w:eastAsia="ru-RU"/>
        </w:rPr>
        <w:t xml:space="preserve"> </w:t>
      </w:r>
      <w:r w:rsidRPr="00414CAF">
        <w:rPr>
          <w:rFonts w:eastAsia="Times New Roman"/>
          <w:sz w:val="28"/>
          <w:szCs w:val="28"/>
          <w:lang w:val="uk-UA" w:eastAsia="ru-RU"/>
        </w:rPr>
        <w:t>(на території лікарняного містечка КНП «Центральна міська лікарня Шептицької міської ради»)</w:t>
      </w:r>
      <w:r w:rsidRPr="0085643E">
        <w:rPr>
          <w:rFonts w:eastAsia="Times New Roman"/>
          <w:sz w:val="28"/>
          <w:szCs w:val="28"/>
          <w:lang w:val="uk-UA" w:eastAsia="ru-RU"/>
        </w:rPr>
        <w:t xml:space="preserve">, </w:t>
      </w:r>
    </w:p>
    <w:p w14:paraId="436FDDBC" w14:textId="77777777" w:rsidR="00611856" w:rsidRPr="00414CAF" w:rsidRDefault="00611856" w:rsidP="00611856">
      <w:pPr>
        <w:spacing w:line="259" w:lineRule="auto"/>
        <w:ind w:firstLine="426"/>
        <w:rPr>
          <w:rFonts w:eastAsia="Calibri"/>
          <w:sz w:val="28"/>
          <w:szCs w:val="28"/>
          <w:lang w:val="uk-UA" w:eastAsia="en-US"/>
        </w:rPr>
      </w:pPr>
      <w:r w:rsidRPr="00414CAF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Проектом передбачено </w:t>
      </w:r>
      <w:r w:rsidRPr="00414CAF">
        <w:rPr>
          <w:rFonts w:eastAsia="Calibri"/>
          <w:sz w:val="28"/>
          <w:szCs w:val="28"/>
          <w:shd w:val="clear" w:color="auto" w:fill="FFFFFF"/>
          <w:lang w:val="uk-UA" w:eastAsia="en-US"/>
        </w:rPr>
        <w:t>в</w:t>
      </w:r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>станов</w:t>
      </w:r>
      <w:r w:rsidRPr="009408DF">
        <w:rPr>
          <w:rFonts w:eastAsia="Calibri"/>
          <w:sz w:val="28"/>
          <w:szCs w:val="28"/>
          <w:shd w:val="clear" w:color="auto" w:fill="FFFFFF"/>
          <w:lang w:val="uk-UA" w:eastAsia="en-US"/>
        </w:rPr>
        <w:t>лення</w:t>
      </w:r>
      <w:r w:rsidRPr="009408DF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</w:t>
      </w:r>
      <w:r w:rsidRPr="00414CAF">
        <w:rPr>
          <w:rFonts w:eastAsia="Calibri"/>
          <w:sz w:val="28"/>
          <w:szCs w:val="28"/>
          <w:lang w:eastAsia="en-US"/>
        </w:rPr>
        <w:t>«Районній газовій котельні №</w:t>
      </w:r>
      <w:r w:rsidRPr="00414CAF">
        <w:rPr>
          <w:rFonts w:eastAsia="Calibri"/>
          <w:sz w:val="28"/>
          <w:szCs w:val="28"/>
          <w:lang w:val="uk-UA" w:eastAsia="en-US"/>
        </w:rPr>
        <w:t>6</w:t>
      </w:r>
      <w:r w:rsidRPr="009408DF">
        <w:rPr>
          <w:rFonts w:eastAsia="Calibri"/>
          <w:sz w:val="28"/>
          <w:szCs w:val="28"/>
          <w:lang w:eastAsia="en-US"/>
        </w:rPr>
        <w:t>»</w:t>
      </w:r>
      <w:r w:rsidRPr="009408DF">
        <w:rPr>
          <w:rFonts w:eastAsia="Calibri"/>
          <w:sz w:val="28"/>
          <w:szCs w:val="28"/>
          <w:lang w:val="uk-UA" w:eastAsia="en-US"/>
        </w:rPr>
        <w:t xml:space="preserve"> </w:t>
      </w:r>
      <w:r w:rsidRPr="00414CAF">
        <w:rPr>
          <w:rFonts w:eastAsia="Calibri"/>
          <w:color w:val="000000"/>
          <w:sz w:val="28"/>
          <w:szCs w:val="28"/>
          <w:lang w:eastAsia="en-US"/>
        </w:rPr>
        <w:t>установ</w:t>
      </w:r>
      <w:r w:rsidRPr="00414CAF">
        <w:rPr>
          <w:rFonts w:eastAsia="Calibri"/>
          <w:color w:val="000000"/>
          <w:sz w:val="28"/>
          <w:szCs w:val="28"/>
          <w:lang w:val="uk-UA" w:eastAsia="en-US"/>
        </w:rPr>
        <w:t>ки</w:t>
      </w:r>
      <w:r w:rsidRPr="009408DF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414CAF">
        <w:rPr>
          <w:rFonts w:eastAsia="Calibri"/>
          <w:sz w:val="28"/>
          <w:szCs w:val="28"/>
          <w:shd w:val="clear" w:color="auto" w:fill="FFFFFF"/>
          <w:lang w:eastAsia="en-US"/>
        </w:rPr>
        <w:t>Сento 160</w:t>
      </w:r>
      <w:r w:rsidRPr="00414CA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408D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загальною потужністю  </w:t>
      </w:r>
      <w:r w:rsidRPr="00414CA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164</w:t>
      </w:r>
      <w:r w:rsidRPr="009408D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кВт</w:t>
      </w:r>
      <w:r w:rsidRPr="00414CA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.</w:t>
      </w:r>
    </w:p>
    <w:p w14:paraId="359A4F5D" w14:textId="77777777" w:rsidR="00611856" w:rsidRPr="00C86242" w:rsidRDefault="00611856" w:rsidP="00611856">
      <w:pPr>
        <w:jc w:val="left"/>
        <w:rPr>
          <w:rFonts w:eastAsia="Times New Roman"/>
          <w:sz w:val="28"/>
          <w:szCs w:val="28"/>
          <w:lang w:val="uk-UA" w:eastAsia="ru-RU"/>
        </w:rPr>
      </w:pPr>
    </w:p>
    <w:p w14:paraId="7BE362FF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59C406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ФУНКЦІОНУВАННЯ ЗАКЛАДІВ ОХОРОНИ ЗДОРОВ’Я</w:t>
      </w:r>
    </w:p>
    <w:p w14:paraId="57C20FE4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88561" w14:textId="77777777" w:rsidR="00611856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ab/>
      </w:r>
      <w:r w:rsidRPr="00797872">
        <w:rPr>
          <w:rFonts w:ascii="Times New Roman" w:hAnsi="Times New Roman" w:cs="Times New Roman"/>
          <w:sz w:val="28"/>
          <w:szCs w:val="28"/>
        </w:rPr>
        <w:t xml:space="preserve">На території громади знаходяться 4 (чотири) заклади охорони здоров’я, з них 2 (два) заклади відносяться до спроможної мережі, згідно затвердженого переліку закладів охорони здоров’я спроможної мережі госпітального округу Львівської області. </w:t>
      </w:r>
    </w:p>
    <w:p w14:paraId="5551B520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 xml:space="preserve">Із вказаних медичних закладів: 3 (три) забезпечені резервним електропостачанням, 1 (один) медичний заклад забезпечений ємкістю на 12 м³ резервного водопостачанням. </w:t>
      </w:r>
    </w:p>
    <w:p w14:paraId="3A9E7321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 xml:space="preserve">До 01.09.2026 заплановані додаткові заходи з метою забезпечення автономності (Встановлення на КНП «Центральна міська лікарня Шептицької міської ради» автономного джерела водопостачання ). </w:t>
      </w:r>
    </w:p>
    <w:p w14:paraId="6BB37F0B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 xml:space="preserve">Загальна потреба у фінансуванні автономного джерела водопостачання складає 2,642 млн грн, кошти балансоутримувача КНП «Центральна міська лікарня Шептицької міської ради». </w:t>
      </w:r>
    </w:p>
    <w:p w14:paraId="601DC2D4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>В закладах охорони здоров’я громади функціону</w:t>
      </w:r>
      <w:r>
        <w:rPr>
          <w:rFonts w:ascii="Times New Roman" w:hAnsi="Times New Roman" w:cs="Times New Roman"/>
          <w:sz w:val="28"/>
          <w:szCs w:val="28"/>
        </w:rPr>
        <w:t xml:space="preserve">є дві сонячні електростанції: </w:t>
      </w:r>
    </w:p>
    <w:p w14:paraId="70C82657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7872">
        <w:rPr>
          <w:rFonts w:ascii="Times New Roman" w:hAnsi="Times New Roman" w:cs="Times New Roman"/>
          <w:sz w:val="28"/>
          <w:szCs w:val="28"/>
        </w:rPr>
        <w:t>КНП «Центр первинної медико-санітарної допомоги Шептицької місткої ради» станція по</w:t>
      </w:r>
      <w:r>
        <w:rPr>
          <w:rFonts w:ascii="Times New Roman" w:hAnsi="Times New Roman" w:cs="Times New Roman"/>
          <w:sz w:val="28"/>
          <w:szCs w:val="28"/>
        </w:rPr>
        <w:t xml:space="preserve">тужністю 49 кВТ; </w:t>
      </w:r>
    </w:p>
    <w:p w14:paraId="4973C3F4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7872">
        <w:rPr>
          <w:rFonts w:ascii="Times New Roman" w:hAnsi="Times New Roman" w:cs="Times New Roman"/>
          <w:sz w:val="28"/>
          <w:szCs w:val="28"/>
        </w:rPr>
        <w:t xml:space="preserve">КНП «Центральна міська лікарня Шептицької міської ради» - 30 кВТ. </w:t>
      </w:r>
    </w:p>
    <w:p w14:paraId="4C34F8D7" w14:textId="1A337D52" w:rsidR="00611856" w:rsidRDefault="00611856" w:rsidP="002A4B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72">
        <w:rPr>
          <w:rFonts w:ascii="Times New Roman" w:hAnsi="Times New Roman" w:cs="Times New Roman"/>
          <w:sz w:val="28"/>
          <w:szCs w:val="28"/>
        </w:rPr>
        <w:t>На території КНП «Центральна міська лікарня Шептицької міської ради» розміщено ПРУ №50324 (зроблено ремонт, готове для використання) та ПРУ №50325 (проводяться ремонтні роботи, загальна сума витрат на ремонт по ПКД становить 12,0 млн. грн, в 2025 році освоєно 0,6 млн. грн, на 2026 рік виділено з місцевого бюджету 2,0 млн. грн).</w:t>
      </w:r>
    </w:p>
    <w:p w14:paraId="273B3722" w14:textId="77777777" w:rsidR="00611856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BEE3D4" w14:textId="77777777" w:rsidR="00611856" w:rsidRPr="00797872" w:rsidRDefault="00611856" w:rsidP="006118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36F2A4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ФУНКЦІОНУВАННЯ ЗАКЛАДІВ ОСВІТИ</w:t>
      </w:r>
    </w:p>
    <w:p w14:paraId="02074105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5FC36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ab/>
        <w:t>На т</w:t>
      </w:r>
      <w:r>
        <w:rPr>
          <w:rFonts w:ascii="Times New Roman" w:hAnsi="Times New Roman" w:cs="Times New Roman"/>
          <w:sz w:val="28"/>
          <w:szCs w:val="28"/>
        </w:rPr>
        <w:t>ериторії громади знаходяться 35</w:t>
      </w:r>
      <w:r w:rsidRPr="00A41318">
        <w:rPr>
          <w:rFonts w:ascii="Times New Roman" w:hAnsi="Times New Roman" w:cs="Times New Roman"/>
          <w:sz w:val="28"/>
          <w:szCs w:val="28"/>
        </w:rPr>
        <w:t xml:space="preserve"> закладів освіти, з них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41318">
        <w:rPr>
          <w:rFonts w:ascii="Times New Roman" w:hAnsi="Times New Roman" w:cs="Times New Roman"/>
          <w:sz w:val="28"/>
          <w:szCs w:val="28"/>
        </w:rPr>
        <w:t xml:space="preserve"> закладів дошкільної освіти,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4131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A41318">
        <w:rPr>
          <w:rFonts w:ascii="Times New Roman" w:hAnsi="Times New Roman" w:cs="Times New Roman"/>
          <w:sz w:val="28"/>
          <w:szCs w:val="28"/>
        </w:rPr>
        <w:t>заклад загальної середньої освіти.</w:t>
      </w:r>
    </w:p>
    <w:p w14:paraId="5CB98194" w14:textId="77777777" w:rsidR="00611856" w:rsidRPr="00A41318" w:rsidRDefault="00611856" w:rsidP="00611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 xml:space="preserve">Із вказаних закладів освіти </w:t>
      </w:r>
      <w:r>
        <w:rPr>
          <w:rFonts w:ascii="Times New Roman" w:hAnsi="Times New Roman" w:cs="Times New Roman"/>
          <w:sz w:val="28"/>
          <w:szCs w:val="28"/>
        </w:rPr>
        <w:t>35 закладів забезпечені резервними джерелами живлення.</w:t>
      </w:r>
    </w:p>
    <w:p w14:paraId="53ACF324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F886E5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ФУНКЦІОНУВАННЯ ПУНКТІВ НЕЗЛАМНОСТІ</w:t>
      </w:r>
    </w:p>
    <w:p w14:paraId="555BB85C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C91F7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ab/>
        <w:t>Згідно рішення обласної комісії ТЕБ і НС на території громад</w:t>
      </w:r>
      <w:r>
        <w:rPr>
          <w:rFonts w:ascii="Times New Roman" w:hAnsi="Times New Roman" w:cs="Times New Roman"/>
          <w:sz w:val="28"/>
          <w:szCs w:val="28"/>
        </w:rPr>
        <w:t xml:space="preserve">и визначені та функціонують  10 </w:t>
      </w:r>
      <w:r w:rsidRPr="00A41318">
        <w:rPr>
          <w:rFonts w:ascii="Times New Roman" w:hAnsi="Times New Roman" w:cs="Times New Roman"/>
          <w:sz w:val="28"/>
          <w:szCs w:val="28"/>
        </w:rPr>
        <w:t>пунктів незламності з н</w:t>
      </w:r>
      <w:r>
        <w:rPr>
          <w:rFonts w:ascii="Times New Roman" w:hAnsi="Times New Roman" w:cs="Times New Roman"/>
          <w:sz w:val="28"/>
          <w:szCs w:val="28"/>
        </w:rPr>
        <w:t xml:space="preserve">их: 2 </w:t>
      </w:r>
      <w:r w:rsidRPr="00A41318">
        <w:rPr>
          <w:rFonts w:ascii="Times New Roman" w:hAnsi="Times New Roman" w:cs="Times New Roman"/>
          <w:sz w:val="28"/>
          <w:szCs w:val="28"/>
        </w:rPr>
        <w:t xml:space="preserve">на базі об’єктів державної форми власності,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41318">
        <w:rPr>
          <w:rFonts w:ascii="Times New Roman" w:hAnsi="Times New Roman" w:cs="Times New Roman"/>
          <w:sz w:val="28"/>
          <w:szCs w:val="28"/>
        </w:rPr>
        <w:t xml:space="preserve">на базі об’єктів комунальної форми власності, а також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41318">
        <w:rPr>
          <w:rFonts w:ascii="Times New Roman" w:hAnsi="Times New Roman" w:cs="Times New Roman"/>
          <w:sz w:val="28"/>
          <w:szCs w:val="28"/>
        </w:rPr>
        <w:t xml:space="preserve">на базі об’єктів приватної форми власності. </w:t>
      </w:r>
    </w:p>
    <w:p w14:paraId="6F3883D3" w14:textId="53AE20BC" w:rsidR="00611856" w:rsidRDefault="00611856" w:rsidP="00611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6</w:t>
      </w:r>
      <w:r w:rsidRPr="00A41318">
        <w:rPr>
          <w:rFonts w:ascii="Times New Roman" w:hAnsi="Times New Roman" w:cs="Times New Roman"/>
          <w:sz w:val="28"/>
          <w:szCs w:val="28"/>
        </w:rPr>
        <w:t xml:space="preserve"> пунктів незламності, які функціонують на базі об’єктів комунальної форми власності громади,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1318">
        <w:rPr>
          <w:rFonts w:ascii="Times New Roman" w:hAnsi="Times New Roman" w:cs="Times New Roman"/>
          <w:sz w:val="28"/>
          <w:szCs w:val="28"/>
        </w:rPr>
        <w:t xml:space="preserve"> пунктів </w:t>
      </w:r>
      <w:r w:rsidR="00A54264">
        <w:rPr>
          <w:rFonts w:ascii="Times New Roman" w:hAnsi="Times New Roman" w:cs="Times New Roman"/>
          <w:sz w:val="28"/>
          <w:szCs w:val="28"/>
        </w:rPr>
        <w:t>укомплектовуються</w:t>
      </w:r>
      <w:r w:rsidRPr="00A41318">
        <w:rPr>
          <w:rFonts w:ascii="Times New Roman" w:hAnsi="Times New Roman" w:cs="Times New Roman"/>
          <w:sz w:val="28"/>
          <w:szCs w:val="28"/>
        </w:rPr>
        <w:t xml:space="preserve"> відповідно до вимог Постанови Кабінету Міністрів України №1401 від 17.12.2022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1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9DA06" w14:textId="77777777" w:rsidR="00A54264" w:rsidRDefault="00A54264" w:rsidP="006118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5821A5" w14:textId="50D43BB5" w:rsidR="00A54264" w:rsidRDefault="00A54264" w:rsidP="00A542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</w:t>
      </w:r>
    </w:p>
    <w:p w14:paraId="66262059" w14:textId="49706E3C" w:rsidR="00611856" w:rsidRDefault="00A54264" w:rsidP="00A542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264">
        <w:rPr>
          <w:rFonts w:ascii="Times New Roman" w:hAnsi="Times New Roman" w:cs="Times New Roman"/>
          <w:sz w:val="28"/>
          <w:szCs w:val="28"/>
        </w:rPr>
        <w:t>В бюджеті громади на 2026 рік кошти на фінансування заходів з укомплектування пунктів незламності не передбачені. Разом з тим, укомпле</w:t>
      </w:r>
      <w:r w:rsidR="004A1E9A">
        <w:rPr>
          <w:rFonts w:ascii="Times New Roman" w:hAnsi="Times New Roman" w:cs="Times New Roman"/>
          <w:sz w:val="28"/>
          <w:szCs w:val="28"/>
        </w:rPr>
        <w:t>ктування зазначених пунктів буде</w:t>
      </w:r>
      <w:r w:rsidRPr="00A54264">
        <w:rPr>
          <w:rFonts w:ascii="Times New Roman" w:hAnsi="Times New Roman" w:cs="Times New Roman"/>
          <w:sz w:val="28"/>
          <w:szCs w:val="28"/>
        </w:rPr>
        <w:t xml:space="preserve"> здійснюватися за рахунок ресурсів, матеріально-технічної допомоги та інших видів підтримки з боку підприємств, установ, організацій незалежно від форми власності, а також благодійних та волонтерських ініціатив.</w:t>
      </w:r>
    </w:p>
    <w:p w14:paraId="77741A93" w14:textId="77777777" w:rsidR="00A54264" w:rsidRPr="00A54264" w:rsidRDefault="00A54264" w:rsidP="00A542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B3E958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НАРОЩЕННЯ ФОНДУ ЗАХИСНИХ СПОРУД</w:t>
      </w:r>
    </w:p>
    <w:p w14:paraId="140BCE35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276B0" w14:textId="3E528F6B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ab/>
        <w:t xml:space="preserve">На території громади </w:t>
      </w:r>
      <w:r w:rsidR="00A54264">
        <w:rPr>
          <w:rFonts w:ascii="Times New Roman" w:hAnsi="Times New Roman" w:cs="Times New Roman"/>
          <w:sz w:val="28"/>
          <w:szCs w:val="28"/>
        </w:rPr>
        <w:t>обліковуються 47</w:t>
      </w:r>
      <w:r w:rsidRPr="00A41318">
        <w:rPr>
          <w:rFonts w:ascii="Times New Roman" w:hAnsi="Times New Roman" w:cs="Times New Roman"/>
          <w:sz w:val="28"/>
          <w:szCs w:val="28"/>
        </w:rPr>
        <w:t xml:space="preserve"> </w:t>
      </w:r>
      <w:r w:rsidR="00A54264">
        <w:rPr>
          <w:rFonts w:ascii="Times New Roman" w:hAnsi="Times New Roman" w:cs="Times New Roman"/>
          <w:sz w:val="28"/>
          <w:szCs w:val="28"/>
        </w:rPr>
        <w:t>протирадіаційних укриттів та 17 найпростіших укриттів комунальної форми власності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A41318">
        <w:rPr>
          <w:rFonts w:ascii="Times New Roman" w:hAnsi="Times New Roman" w:cs="Times New Roman"/>
          <w:sz w:val="28"/>
          <w:szCs w:val="28"/>
        </w:rPr>
        <w:t>а базі об’єктів критичної інфраструктури комунальної форми власності</w:t>
      </w:r>
      <w:r>
        <w:rPr>
          <w:rFonts w:ascii="Times New Roman" w:hAnsi="Times New Roman" w:cs="Times New Roman"/>
          <w:sz w:val="28"/>
          <w:szCs w:val="28"/>
        </w:rPr>
        <w:t xml:space="preserve"> розташовано 2 протирадіаційних укриття</w:t>
      </w:r>
      <w:r w:rsidRPr="00A41318">
        <w:rPr>
          <w:rFonts w:ascii="Times New Roman" w:hAnsi="Times New Roman" w:cs="Times New Roman"/>
          <w:sz w:val="28"/>
          <w:szCs w:val="28"/>
        </w:rPr>
        <w:t>. Вказані об’єкти за с</w:t>
      </w:r>
      <w:r>
        <w:rPr>
          <w:rFonts w:ascii="Times New Roman" w:hAnsi="Times New Roman" w:cs="Times New Roman"/>
          <w:sz w:val="28"/>
          <w:szCs w:val="28"/>
        </w:rPr>
        <w:t xml:space="preserve">таном готовності поділяються на: </w:t>
      </w:r>
      <w:r w:rsidRPr="00A41318">
        <w:rPr>
          <w:rFonts w:ascii="Times New Roman" w:hAnsi="Times New Roman" w:cs="Times New Roman"/>
          <w:sz w:val="28"/>
          <w:szCs w:val="28"/>
        </w:rPr>
        <w:t>готові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1318">
        <w:rPr>
          <w:rFonts w:ascii="Times New Roman" w:hAnsi="Times New Roman" w:cs="Times New Roman"/>
          <w:sz w:val="28"/>
          <w:szCs w:val="28"/>
        </w:rPr>
        <w:t xml:space="preserve"> обмежено готові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1318">
        <w:rPr>
          <w:rFonts w:ascii="Times New Roman" w:hAnsi="Times New Roman" w:cs="Times New Roman"/>
          <w:sz w:val="28"/>
          <w:szCs w:val="28"/>
        </w:rPr>
        <w:t xml:space="preserve"> неготові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A41318">
        <w:rPr>
          <w:rFonts w:ascii="Times New Roman" w:hAnsi="Times New Roman" w:cs="Times New Roman"/>
          <w:sz w:val="28"/>
          <w:szCs w:val="28"/>
        </w:rPr>
        <w:t xml:space="preserve"> рекомендовані </w:t>
      </w:r>
      <w:r>
        <w:rPr>
          <w:rFonts w:ascii="Times New Roman" w:hAnsi="Times New Roman" w:cs="Times New Roman"/>
          <w:sz w:val="28"/>
          <w:szCs w:val="28"/>
        </w:rPr>
        <w:t xml:space="preserve">до укриття </w:t>
      </w:r>
      <w:r w:rsidRPr="00A41318">
        <w:rPr>
          <w:rFonts w:ascii="Times New Roman" w:hAnsi="Times New Roman" w:cs="Times New Roman"/>
          <w:sz w:val="28"/>
          <w:szCs w:val="28"/>
        </w:rPr>
        <w:t>для найпростіших укритті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413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FF097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 xml:space="preserve">  </w:t>
      </w:r>
      <w:r w:rsidRPr="00A41318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097DA29B" w14:textId="77777777" w:rsidR="00611856" w:rsidRPr="00A41318" w:rsidRDefault="00611856" w:rsidP="0061185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41318">
        <w:rPr>
          <w:rFonts w:ascii="Times New Roman" w:hAnsi="Times New Roman" w:cs="Times New Roman"/>
          <w:sz w:val="28"/>
          <w:szCs w:val="28"/>
        </w:rPr>
        <w:t>Фінансування.</w:t>
      </w:r>
    </w:p>
    <w:p w14:paraId="33D3CE4E" w14:textId="65EA7BA5" w:rsidR="00611856" w:rsidRPr="00A41318" w:rsidRDefault="00611856" w:rsidP="0061185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 видатків місцевого бюджету для фінансування заходів з утримання захисних споруд у готовності до використання за призначенням складає 3 941,50 тис.грн.</w:t>
      </w:r>
    </w:p>
    <w:p w14:paraId="5F9E5070" w14:textId="77777777" w:rsidR="00611856" w:rsidRPr="00A41318" w:rsidRDefault="00611856" w:rsidP="0061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80CB2D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318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ЗАХОДІВ ПЛАНУ</w:t>
      </w:r>
    </w:p>
    <w:p w14:paraId="02FF6C2C" w14:textId="77777777" w:rsidR="00611856" w:rsidRPr="00A41318" w:rsidRDefault="00611856" w:rsidP="006118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579E7" w14:textId="77777777" w:rsidR="00611856" w:rsidRPr="00A41318" w:rsidRDefault="00611856" w:rsidP="0061185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Фінансування Плану планується за рахунок коштів місцевого та державного бюджету, а також інших джерел не заборонених законодавством України.</w:t>
      </w:r>
    </w:p>
    <w:p w14:paraId="48B3B8A7" w14:textId="77777777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0A38118" w14:textId="77777777" w:rsidR="00871729" w:rsidRDefault="00871729" w:rsidP="004A1E9A">
      <w:pPr>
        <w:rPr>
          <w:sz w:val="28"/>
          <w:szCs w:val="28"/>
          <w:lang w:val="uk-UA"/>
        </w:rPr>
      </w:pPr>
    </w:p>
    <w:p w14:paraId="5DEE7951" w14:textId="21AF56CD" w:rsidR="0015222D" w:rsidRPr="00871729" w:rsidRDefault="00871729" w:rsidP="004A1E9A">
      <w:pPr>
        <w:rPr>
          <w:b/>
          <w:sz w:val="28"/>
          <w:szCs w:val="28"/>
          <w:lang w:val="uk-UA"/>
        </w:rPr>
      </w:pPr>
      <w:r w:rsidRPr="00871729">
        <w:rPr>
          <w:b/>
          <w:sz w:val="28"/>
          <w:szCs w:val="28"/>
          <w:lang w:val="uk-UA"/>
        </w:rPr>
        <w:t xml:space="preserve">План розробили: </w:t>
      </w:r>
    </w:p>
    <w:p w14:paraId="64EF4459" w14:textId="77777777" w:rsidR="00871729" w:rsidRDefault="00871729" w:rsidP="004A1E9A">
      <w:pPr>
        <w:rPr>
          <w:sz w:val="28"/>
          <w:szCs w:val="28"/>
          <w:lang w:val="uk-UA"/>
        </w:rPr>
      </w:pPr>
    </w:p>
    <w:p w14:paraId="733B19EF" w14:textId="77777777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відділу з питань </w:t>
      </w:r>
    </w:p>
    <w:p w14:paraId="7AA043D3" w14:textId="77777777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надзвичайних ситуацій, оборонної </w:t>
      </w:r>
    </w:p>
    <w:p w14:paraId="3471C26A" w14:textId="57159859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мобілізаційної роботи                                                            Іван МИСАК</w:t>
      </w:r>
    </w:p>
    <w:p w14:paraId="5EA1C42C" w14:textId="77777777" w:rsidR="00871729" w:rsidRDefault="00871729" w:rsidP="004A1E9A">
      <w:pPr>
        <w:rPr>
          <w:sz w:val="28"/>
          <w:szCs w:val="28"/>
          <w:lang w:val="uk-UA"/>
        </w:rPr>
      </w:pPr>
    </w:p>
    <w:p w14:paraId="7D7A261A" w14:textId="77777777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житлово-</w:t>
      </w:r>
    </w:p>
    <w:p w14:paraId="7EEFB3AE" w14:textId="50D1A58F" w:rsidR="00871729" w:rsidRDefault="00871729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господарства                                                       Андрій ДУМИЧ</w:t>
      </w:r>
    </w:p>
    <w:p w14:paraId="72826E16" w14:textId="77777777" w:rsidR="00871729" w:rsidRDefault="00871729" w:rsidP="004A1E9A">
      <w:pPr>
        <w:rPr>
          <w:sz w:val="28"/>
          <w:szCs w:val="28"/>
          <w:lang w:val="uk-UA"/>
        </w:rPr>
      </w:pPr>
    </w:p>
    <w:p w14:paraId="10C64771" w14:textId="3382B240" w:rsidR="00871729" w:rsidRDefault="00240B00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охорони здоров’я                                        Мирослав ПУЩИК</w:t>
      </w:r>
    </w:p>
    <w:p w14:paraId="37FD0F07" w14:textId="77777777" w:rsidR="00240B00" w:rsidRDefault="00240B00" w:rsidP="004A1E9A">
      <w:pPr>
        <w:rPr>
          <w:sz w:val="28"/>
          <w:szCs w:val="28"/>
          <w:lang w:val="uk-UA"/>
        </w:rPr>
      </w:pPr>
    </w:p>
    <w:p w14:paraId="023647DA" w14:textId="095F1C25" w:rsidR="00240B00" w:rsidRPr="00611856" w:rsidRDefault="00240B00" w:rsidP="004A1E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освіти                                                           Ігор ГОМОНКО</w:t>
      </w:r>
    </w:p>
    <w:sectPr w:rsidR="00240B00" w:rsidRPr="00611856" w:rsidSect="0079443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88268" w14:textId="77777777" w:rsidR="004A2379" w:rsidRDefault="004A2379">
      <w:r>
        <w:separator/>
      </w:r>
    </w:p>
  </w:endnote>
  <w:endnote w:type="continuationSeparator" w:id="0">
    <w:p w14:paraId="520D4DC4" w14:textId="77777777" w:rsidR="004A2379" w:rsidRDefault="004A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9D322" w14:textId="77777777" w:rsidR="004A2379" w:rsidRDefault="004A2379">
      <w:r>
        <w:separator/>
      </w:r>
    </w:p>
  </w:footnote>
  <w:footnote w:type="continuationSeparator" w:id="0">
    <w:p w14:paraId="26FBF753" w14:textId="77777777" w:rsidR="004A2379" w:rsidRDefault="004A2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527026"/>
      <w:docPartObj>
        <w:docPartGallery w:val="Page Numbers (Top of Page)"/>
        <w:docPartUnique/>
      </w:docPartObj>
    </w:sdtPr>
    <w:sdtEndPr/>
    <w:sdtContent>
      <w:p w14:paraId="62BFEDF7" w14:textId="77777777" w:rsidR="00DE11BD" w:rsidRDefault="00DE11BD" w:rsidP="007944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5E8" w:rsidRPr="00AB25E8">
          <w:rPr>
            <w:noProof/>
            <w:lang w:val="uk-UA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61D4"/>
    <w:multiLevelType w:val="hybridMultilevel"/>
    <w:tmpl w:val="B98A61D6"/>
    <w:lvl w:ilvl="0" w:tplc="042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F562063"/>
    <w:multiLevelType w:val="hybridMultilevel"/>
    <w:tmpl w:val="1EBA33E4"/>
    <w:lvl w:ilvl="0" w:tplc="6D4457E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A220BEF"/>
    <w:multiLevelType w:val="hybridMultilevel"/>
    <w:tmpl w:val="70A04490"/>
    <w:lvl w:ilvl="0" w:tplc="CEE24E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347B2"/>
    <w:multiLevelType w:val="hybridMultilevel"/>
    <w:tmpl w:val="B756D316"/>
    <w:lvl w:ilvl="0" w:tplc="A8903EA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D1D1DE0"/>
    <w:multiLevelType w:val="hybridMultilevel"/>
    <w:tmpl w:val="D3563C48"/>
    <w:lvl w:ilvl="0" w:tplc="89B2FE5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13"/>
    <w:rsid w:val="00027368"/>
    <w:rsid w:val="00046D2A"/>
    <w:rsid w:val="000B6965"/>
    <w:rsid w:val="000C137B"/>
    <w:rsid w:val="000D0576"/>
    <w:rsid w:val="000E09C9"/>
    <w:rsid w:val="0015222D"/>
    <w:rsid w:val="001E1DFC"/>
    <w:rsid w:val="00201A9B"/>
    <w:rsid w:val="00206B8F"/>
    <w:rsid w:val="00230741"/>
    <w:rsid w:val="00240B00"/>
    <w:rsid w:val="00293D17"/>
    <w:rsid w:val="002A4B36"/>
    <w:rsid w:val="002F24F6"/>
    <w:rsid w:val="00364E8C"/>
    <w:rsid w:val="00393476"/>
    <w:rsid w:val="00405D19"/>
    <w:rsid w:val="00414CAF"/>
    <w:rsid w:val="00447182"/>
    <w:rsid w:val="004515D6"/>
    <w:rsid w:val="004A1E9A"/>
    <w:rsid w:val="004A2379"/>
    <w:rsid w:val="004A3F7C"/>
    <w:rsid w:val="00517B86"/>
    <w:rsid w:val="00523363"/>
    <w:rsid w:val="00533CA7"/>
    <w:rsid w:val="00574E3C"/>
    <w:rsid w:val="005A5F9F"/>
    <w:rsid w:val="005C285F"/>
    <w:rsid w:val="005D6BFC"/>
    <w:rsid w:val="00611856"/>
    <w:rsid w:val="00633116"/>
    <w:rsid w:val="0068737A"/>
    <w:rsid w:val="006A2269"/>
    <w:rsid w:val="006A6EE6"/>
    <w:rsid w:val="006B387C"/>
    <w:rsid w:val="006D20BC"/>
    <w:rsid w:val="006F5B1A"/>
    <w:rsid w:val="007177A5"/>
    <w:rsid w:val="007651C7"/>
    <w:rsid w:val="00794431"/>
    <w:rsid w:val="00797872"/>
    <w:rsid w:val="007A006B"/>
    <w:rsid w:val="007F19F9"/>
    <w:rsid w:val="00807F58"/>
    <w:rsid w:val="00871729"/>
    <w:rsid w:val="00874FEB"/>
    <w:rsid w:val="008B593C"/>
    <w:rsid w:val="008D324C"/>
    <w:rsid w:val="009408DF"/>
    <w:rsid w:val="00950E06"/>
    <w:rsid w:val="00991936"/>
    <w:rsid w:val="009D7B5A"/>
    <w:rsid w:val="00A22E07"/>
    <w:rsid w:val="00A41318"/>
    <w:rsid w:val="00A41F3F"/>
    <w:rsid w:val="00A54264"/>
    <w:rsid w:val="00A91C80"/>
    <w:rsid w:val="00AB25E8"/>
    <w:rsid w:val="00AE3CC7"/>
    <w:rsid w:val="00AF5665"/>
    <w:rsid w:val="00B24E88"/>
    <w:rsid w:val="00BB5330"/>
    <w:rsid w:val="00BC554D"/>
    <w:rsid w:val="00BE07F0"/>
    <w:rsid w:val="00C35EC8"/>
    <w:rsid w:val="00C86242"/>
    <w:rsid w:val="00C95CF3"/>
    <w:rsid w:val="00CF16F4"/>
    <w:rsid w:val="00D06313"/>
    <w:rsid w:val="00D205CF"/>
    <w:rsid w:val="00D379DE"/>
    <w:rsid w:val="00DE11BD"/>
    <w:rsid w:val="00E142A7"/>
    <w:rsid w:val="00E622C2"/>
    <w:rsid w:val="00E87DDE"/>
    <w:rsid w:val="00F42130"/>
    <w:rsid w:val="00F610D3"/>
    <w:rsid w:val="00F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E4B"/>
  <w15:chartTrackingRefBased/>
  <w15:docId w15:val="{02157D53-0AAE-472D-A453-9F32E6F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313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313"/>
    <w:pPr>
      <w:spacing w:after="0" w:line="240" w:lineRule="auto"/>
    </w:pPr>
    <w:rPr>
      <w:kern w:val="2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D0631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06313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a6">
    <w:name w:val="List Paragraph"/>
    <w:basedOn w:val="a"/>
    <w:uiPriority w:val="34"/>
    <w:qFormat/>
    <w:rsid w:val="00CF16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1A9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1A9B"/>
    <w:rPr>
      <w:rFonts w:ascii="Segoe UI" w:eastAsia="MS Mincho" w:hAnsi="Segoe UI" w:cs="Segoe UI"/>
      <w:sz w:val="18"/>
      <w:szCs w:val="18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5842</Words>
  <Characters>3330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LODA</dc:creator>
  <cp:keywords/>
  <dc:description/>
  <cp:lastModifiedBy>RePack by Diakov</cp:lastModifiedBy>
  <cp:revision>2</cp:revision>
  <cp:lastPrinted>2026-03-30T11:04:00Z</cp:lastPrinted>
  <dcterms:created xsi:type="dcterms:W3CDTF">2026-03-30T12:52:00Z</dcterms:created>
  <dcterms:modified xsi:type="dcterms:W3CDTF">2026-03-30T12:52:00Z</dcterms:modified>
</cp:coreProperties>
</file>